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76F02" w:rsidRPr="00844610" w:rsidRDefault="004B2A94" w:rsidP="0077385C">
      <w:r w:rsidRPr="00844610">
        <w:rPr>
          <w:noProof/>
          <w:lang w:val="nl-BE" w:eastAsia="nl-BE"/>
        </w:rPr>
        <mc:AlternateContent>
          <mc:Choice Requires="wps">
            <w:drawing>
              <wp:anchor distT="0" distB="0" distL="114300" distR="114300" simplePos="0" relativeHeight="251657216" behindDoc="0" locked="0" layoutInCell="1" allowOverlap="1" wp14:anchorId="29EE0497" wp14:editId="2B32E5A1">
                <wp:simplePos x="0" y="0"/>
                <wp:positionH relativeFrom="page">
                  <wp:posOffset>900430</wp:posOffset>
                </wp:positionH>
                <wp:positionV relativeFrom="page">
                  <wp:posOffset>1019175</wp:posOffset>
                </wp:positionV>
                <wp:extent cx="6057900" cy="0"/>
                <wp:effectExtent l="5080" t="9525" r="13970" b="952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80.25pt" to="547.9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" strokecolor="#34a3dc [3205]">
                <w10:wrap anchorx="page" anchory="page"/>
              </v:line>
            </w:pict>
          </mc:Fallback>
        </mc:AlternateContent>
      </w:r>
    </w:p>
    <w:p w:rsidR="00774878" w:rsidRPr="00844610" w:rsidRDefault="00774878" w:rsidP="0077385C"/>
    <w:p w:rsidR="00C76F02" w:rsidRPr="00844610" w:rsidRDefault="00C76F02" w:rsidP="0077385C"/>
    <w:p w:rsidR="00603D01" w:rsidRPr="00844610" w:rsidRDefault="00603D01" w:rsidP="0077385C"/>
    <w:p w:rsidR="00603D01" w:rsidRPr="00844610" w:rsidRDefault="00603D01" w:rsidP="0077385C"/>
    <w:p w:rsidR="00603D01" w:rsidRPr="00844610" w:rsidRDefault="00603D01" w:rsidP="0077385C"/>
    <w:p w:rsidR="00603D01" w:rsidRPr="00844610" w:rsidRDefault="00603D01" w:rsidP="0077385C"/>
    <w:p w:rsidR="00603D01" w:rsidRPr="00844610" w:rsidRDefault="00603D01" w:rsidP="0077385C"/>
    <w:p w:rsidR="00603D01" w:rsidRPr="00844610" w:rsidRDefault="00603D01" w:rsidP="0077385C"/>
    <w:p w:rsidR="00603D01" w:rsidRPr="00844610" w:rsidRDefault="00603D01" w:rsidP="0077385C"/>
    <w:p w:rsidR="00603D01" w:rsidRPr="00844610" w:rsidRDefault="00603D01" w:rsidP="0077385C"/>
    <w:p w:rsidR="00603D01" w:rsidRPr="00844610" w:rsidRDefault="00603D01" w:rsidP="0077385C"/>
    <w:p w:rsidR="00603D01" w:rsidRPr="00844610" w:rsidRDefault="00603D01" w:rsidP="0077385C"/>
    <w:p w:rsidR="00603D01" w:rsidRPr="00844610" w:rsidRDefault="00603D01" w:rsidP="0077385C"/>
    <w:p w:rsidR="00603D01" w:rsidRPr="00844610" w:rsidRDefault="00603D01" w:rsidP="0077385C"/>
    <w:p w:rsidR="00603D01" w:rsidRPr="00844610" w:rsidRDefault="00603D01" w:rsidP="0077385C"/>
    <w:p w:rsidR="003A54FA" w:rsidRPr="00844610" w:rsidRDefault="004B2A94" w:rsidP="003A54FA">
      <w:r w:rsidRPr="00844610">
        <w:rPr>
          <w:noProof/>
          <w:lang w:val="nl-BE" w:eastAsia="nl-BE"/>
        </w:rPr>
        <mc:AlternateContent>
          <mc:Choice Requires="wps">
            <w:drawing>
              <wp:anchor distT="0" distB="0" distL="114300" distR="114300" simplePos="0" relativeHeight="251658240" behindDoc="0" locked="0" layoutInCell="1" allowOverlap="1" wp14:anchorId="5AA023FC" wp14:editId="4C9153DC">
                <wp:simplePos x="0" y="0"/>
                <wp:positionH relativeFrom="page">
                  <wp:posOffset>900430</wp:posOffset>
                </wp:positionH>
                <wp:positionV relativeFrom="page">
                  <wp:posOffset>1440180</wp:posOffset>
                </wp:positionV>
                <wp:extent cx="5780405" cy="5420360"/>
                <wp:effectExtent l="0" t="1905"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542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7B6D" w:rsidRDefault="00A37B6D" w:rsidP="00603D01">
                            <w:pPr>
                              <w:spacing w:line="240" w:lineRule="exact"/>
                              <w:rPr>
                                <w:b/>
                                <w:sz w:val="18"/>
                                <w:lang w:val="en-US"/>
                              </w:rPr>
                            </w:pPr>
                          </w:p>
                          <w:p w:rsidR="00A37B6D" w:rsidRPr="001C061E" w:rsidRDefault="00A37B6D" w:rsidP="00603D01">
                            <w:pPr>
                              <w:spacing w:line="240" w:lineRule="exact"/>
                              <w:rPr>
                                <w:b/>
                                <w:sz w:val="18"/>
                                <w:lang w:val="en-US"/>
                              </w:rPr>
                            </w:pPr>
                          </w:p>
                          <w:p w:rsidR="00A37B6D" w:rsidRPr="001C061E" w:rsidRDefault="00A37B6D" w:rsidP="00603D01">
                            <w:pPr>
                              <w:spacing w:line="520" w:lineRule="exact"/>
                              <w:rPr>
                                <w:lang w:val="en-US"/>
                              </w:rPr>
                            </w:pPr>
                          </w:p>
                          <w:sdt>
                            <w:sdtPr>
                              <w:alias w:val="Project report type"/>
                              <w:tag w:val="Project report type"/>
                              <w:id w:val="24845128"/>
                              <w:lock w:val="sdtLocked"/>
                              <w:dataBinding w:prefixMappings="xmlns:ns0='http://schemas.microsoft.com/office/2006/metadata/properties' xmlns:ns1='http://www.w3.org/2001/XMLSchema-instance' xmlns:ns2='34207d50-d739-4ebf-bedf-eaa0fe9f9b37' " w:xpath="/ns0:properties[1]/documentManagement[1]/ns2:Project_x0020_report_x0020_type[1]" w:storeItemID="{3D6C812B-03E7-4B05-AB70-20587F12B083}"/>
                              <w:comboBox w:lastValue="Eindrapport">
                                <w:listItem w:value="[Project report type]"/>
                              </w:comboBox>
                            </w:sdtPr>
                            <w:sdtEndPr/>
                            <w:sdtContent>
                              <w:p w:rsidR="00A37B6D" w:rsidRPr="00A9118E" w:rsidRDefault="00A37B6D" w:rsidP="00C0541A">
                                <w:pPr>
                                  <w:rPr>
                                    <w:lang w:val="nl-BE"/>
                                  </w:rPr>
                                </w:pPr>
                                <w:r>
                                  <w:t>Eindrapport</w:t>
                                </w:r>
                              </w:p>
                            </w:sdtContent>
                          </w:sdt>
                          <w:p w:rsidR="00A37B6D" w:rsidRPr="00A9118E" w:rsidRDefault="00A37B6D" w:rsidP="00C0541A">
                            <w:pPr>
                              <w:rPr>
                                <w:lang w:val="nl-BE"/>
                              </w:rPr>
                            </w:pPr>
                          </w:p>
                          <w:sdt>
                            <w:sdtPr>
                              <w:rPr>
                                <w:lang w:val="nl-BE"/>
                              </w:rPr>
                              <w:alias w:val="Title"/>
                              <w:tag w:val="Title"/>
                              <w:id w:val="17648876"/>
                              <w:lock w:val="sdtLocked"/>
                              <w:dataBinding w:prefixMappings="xmlns:ns0='http://purl.org/dc/elements/1.1/' xmlns:ns1='http://schemas.openxmlformats.org/package/2006/metadata/core-properties' " w:xpath="/ns1:coreProperties[1]/ns0:title[1]" w:storeItemID="{6C3C8BC8-F283-45AE-878A-BAB7291924A1}"/>
                              <w:text w:multiLine="1"/>
                            </w:sdtPr>
                            <w:sdtEndPr/>
                            <w:sdtContent>
                              <w:p w:rsidR="00A37B6D" w:rsidRPr="00FA371F" w:rsidRDefault="00A37B6D" w:rsidP="00961B35">
                                <w:pPr>
                                  <w:pStyle w:val="TITELRAPPORT"/>
                                  <w:rPr>
                                    <w:lang w:val="nl-BE"/>
                                  </w:rPr>
                                </w:pPr>
                                <w:r>
                                  <w:rPr>
                                    <w:lang w:val="nl-BE"/>
                                  </w:rPr>
                                  <w:t>Thematisch delfstoffenmodel voor (niveo-) eolische leemvoorkomens in Vlaanderen</w:t>
                                </w:r>
                              </w:p>
                            </w:sdtContent>
                          </w:sdt>
                          <w:p w:rsidR="00A37B6D" w:rsidRPr="00FA371F" w:rsidRDefault="00A37B6D" w:rsidP="00960A29">
                            <w:pPr>
                              <w:rPr>
                                <w:lang w:val="nl-BE"/>
                              </w:rPr>
                            </w:pPr>
                          </w:p>
                          <w:sdt>
                            <w:sdtPr>
                              <w:rPr>
                                <w:lang w:val="nl-BE"/>
                              </w:rPr>
                              <w:alias w:val="Author"/>
                              <w:tag w:val="Author"/>
                              <w:id w:val="2655877"/>
                              <w:lock w:val="sdtLocked"/>
                              <w:dataBinding w:prefixMappings="xmlns:ns0='http://purl.org/dc/elements/1.1/' xmlns:ns1='http://schemas.openxmlformats.org/package/2006/metadata/core-properties' " w:xpath="/ns1:coreProperties[1]/ns0:creator[1]" w:storeItemID="{6C3C8BC8-F283-45AE-878A-BAB7291924A1}"/>
                              <w:text/>
                            </w:sdtPr>
                            <w:sdtEndPr/>
                            <w:sdtContent>
                              <w:p w:rsidR="00A37B6D" w:rsidRPr="00B1282B" w:rsidRDefault="00A37B6D" w:rsidP="00221B86">
                                <w:pPr>
                                  <w:rPr>
                                    <w:lang w:val="nl-BE"/>
                                  </w:rPr>
                                </w:pPr>
                                <w:r>
                                  <w:rPr>
                                    <w:lang w:val="nl-BE"/>
                                  </w:rPr>
                                  <w:t>Tom van Haren, Roel De Koninck en Matsen Broothaers</w:t>
                                </w:r>
                              </w:p>
                            </w:sdtContent>
                          </w:sdt>
                          <w:p w:rsidR="00A37B6D" w:rsidRPr="00B1282B" w:rsidRDefault="00A37B6D" w:rsidP="00603D01">
                            <w:pPr>
                              <w:spacing w:line="240" w:lineRule="exact"/>
                              <w:rPr>
                                <w:sz w:val="18"/>
                                <w:lang w:val="nl-BE"/>
                              </w:rPr>
                            </w:pPr>
                          </w:p>
                          <w:p w:rsidR="00A37B6D" w:rsidRPr="00B1282B" w:rsidRDefault="00A37B6D" w:rsidP="00603D01">
                            <w:pPr>
                              <w:spacing w:line="240" w:lineRule="exact"/>
                              <w:rPr>
                                <w:sz w:val="18"/>
                                <w:lang w:val="nl-BE"/>
                              </w:rPr>
                            </w:pPr>
                          </w:p>
                          <w:p w:rsidR="00A37B6D" w:rsidRPr="00B1282B" w:rsidRDefault="00A37B6D" w:rsidP="00603D01">
                            <w:pPr>
                              <w:spacing w:line="240" w:lineRule="exact"/>
                              <w:rPr>
                                <w:sz w:val="18"/>
                                <w:lang w:val="nl-BE"/>
                              </w:rPr>
                            </w:pPr>
                          </w:p>
                          <w:p w:rsidR="00A37B6D" w:rsidRPr="00062702" w:rsidRDefault="00A37B6D" w:rsidP="007762D7">
                            <w:pPr>
                              <w:rPr>
                                <w:sz w:val="18"/>
                                <w:szCs w:val="18"/>
                              </w:rPr>
                            </w:pPr>
                            <w:r w:rsidRPr="0077385C">
                              <w:rPr>
                                <w:sz w:val="18"/>
                                <w:szCs w:val="18"/>
                              </w:rPr>
                              <w:t>Studie uitgevoerd in opdracht va</w:t>
                            </w:r>
                            <w:r>
                              <w:rPr>
                                <w:sz w:val="18"/>
                                <w:szCs w:val="18"/>
                              </w:rPr>
                              <w:t>n</w:t>
                            </w:r>
                            <w:r w:rsidRPr="00062702">
                              <w:rPr>
                                <w:sz w:val="18"/>
                                <w:szCs w:val="18"/>
                              </w:rPr>
                              <w:t xml:space="preserve"> de Vlaamse overheid, Departement Leefmilieu, Natuur en Energie, Afdeling Land en Bodembescherming, Ondergrond, Natuurlijke Rijkdommen.</w:t>
                            </w:r>
                          </w:p>
                          <w:p w:rsidR="00A37B6D" w:rsidRPr="0053760A" w:rsidRDefault="00A37B6D" w:rsidP="00603D01">
                            <w:pPr>
                              <w:spacing w:line="240" w:lineRule="exact"/>
                              <w:rPr>
                                <w:sz w:val="18"/>
                              </w:rPr>
                            </w:pPr>
                          </w:p>
                          <w:p w:rsidR="00A37B6D" w:rsidRDefault="00A37B6D" w:rsidP="00603D01">
                            <w:pPr>
                              <w:rPr>
                                <w:sz w:val="18"/>
                                <w:szCs w:val="18"/>
                              </w:rPr>
                            </w:pPr>
                          </w:p>
                          <w:p w:rsidR="00A37B6D" w:rsidRDefault="00A37B6D" w:rsidP="00603D01">
                            <w:pPr>
                              <w:rPr>
                                <w:sz w:val="18"/>
                                <w:szCs w:val="18"/>
                              </w:rPr>
                            </w:pPr>
                            <w:r>
                              <w:rPr>
                                <w:noProof/>
                                <w:sz w:val="18"/>
                                <w:szCs w:val="18"/>
                                <w:lang w:val="nl-BE" w:eastAsia="nl-BE"/>
                              </w:rPr>
                              <w:drawing>
                                <wp:inline distT="0" distB="0" distL="0" distR="0" wp14:anchorId="55677956" wp14:editId="7DA6C5DC">
                                  <wp:extent cx="1512000" cy="677153"/>
                                  <wp:effectExtent l="19050" t="0" r="0" b="0"/>
                                  <wp:docPr id="4" name="Picture 0" descr="VLAKOkleurTekst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KOkleurTekst_N.jpg"/>
                                          <pic:cNvPicPr/>
                                        </pic:nvPicPr>
                                        <pic:blipFill>
                                          <a:blip r:embed="rId14"/>
                                          <a:stretch>
                                            <a:fillRect/>
                                          </a:stretch>
                                        </pic:blipFill>
                                        <pic:spPr>
                                          <a:xfrm>
                                            <a:off x="0" y="0"/>
                                            <a:ext cx="1512000" cy="677153"/>
                                          </a:xfrm>
                                          <a:prstGeom prst="rect">
                                            <a:avLst/>
                                          </a:prstGeom>
                                        </pic:spPr>
                                      </pic:pic>
                                    </a:graphicData>
                                  </a:graphic>
                                </wp:inline>
                              </w:drawing>
                            </w:r>
                          </w:p>
                          <w:p w:rsidR="00A37B6D" w:rsidRDefault="00A37B6D" w:rsidP="00603D01">
                            <w:pPr>
                              <w:rPr>
                                <w:sz w:val="18"/>
                                <w:szCs w:val="18"/>
                              </w:rPr>
                            </w:pPr>
                          </w:p>
                          <w:p w:rsidR="00A37B6D" w:rsidRDefault="00A37B6D" w:rsidP="00603D01">
                            <w:pPr>
                              <w:rPr>
                                <w:sz w:val="18"/>
                                <w:szCs w:val="18"/>
                              </w:rPr>
                            </w:pPr>
                          </w:p>
                          <w:p w:rsidR="00A37B6D" w:rsidRPr="0077385C" w:rsidRDefault="0038689A" w:rsidP="00603D01">
                            <w:pPr>
                              <w:rPr>
                                <w:sz w:val="18"/>
                                <w:szCs w:val="18"/>
                              </w:rPr>
                            </w:pPr>
                            <w:sdt>
                              <w:sdtPr>
                                <w:rPr>
                                  <w:sz w:val="18"/>
                                  <w:szCs w:val="18"/>
                                </w:rPr>
                                <w:alias w:val="Document Number"/>
                                <w:id w:val="-1125765592"/>
                                <w:dataBinding w:prefixMappings="xmlns:ns0='http://schemas.microsoft.com/office/2006/metadata/properties' xmlns:ns1='http://www.w3.org/2001/XMLSchema-instance' xmlns:ns2='34207d50-d739-4ebf-bedf-eaa0fe9f9b37' " w:xpath="/ns0:properties[1]/documentManagement[1]/ns2:ProjectDocumentNumber[1]" w:storeItemID="{3D6C812B-03E7-4B05-AB70-20587F12B083}"/>
                                <w:text/>
                              </w:sdtPr>
                              <w:sdtEndPr/>
                              <w:sdtContent>
                                <w:r w:rsidR="00A37B6D" w:rsidRPr="006A3181">
                                  <w:rPr>
                                    <w:sz w:val="18"/>
                                    <w:szCs w:val="18"/>
                                  </w:rPr>
                                  <w:t>ETE/1310192-01/2015-0002</w:t>
                                </w:r>
                              </w:sdtContent>
                            </w:sdt>
                          </w:p>
                          <w:p w:rsidR="00A37B6D" w:rsidRPr="0077385C" w:rsidRDefault="00A37B6D" w:rsidP="00603D01">
                            <w:pPr>
                              <w:rPr>
                                <w:sz w:val="18"/>
                                <w:szCs w:val="18"/>
                              </w:rPr>
                            </w:pPr>
                            <w:r>
                              <w:rPr>
                                <w:sz w:val="18"/>
                                <w:szCs w:val="18"/>
                              </w:rPr>
                              <w:t>September 2015</w:t>
                            </w:r>
                          </w:p>
                          <w:p w:rsidR="00A37B6D" w:rsidRPr="0053760A" w:rsidRDefault="00A37B6D" w:rsidP="00603D01">
                            <w:pPr>
                              <w:spacing w:line="240" w:lineRule="exact"/>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70.9pt;margin-top:113.4pt;width:455.15pt;height:426.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0AewIAAAA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" stroked="f">
                <v:textbox inset="0,0,0,0">
                  <w:txbxContent>
                    <w:p w:rsidR="00A37B6D" w:rsidRDefault="00A37B6D" w:rsidP="00603D01">
                      <w:pPr>
                        <w:spacing w:line="240" w:lineRule="exact"/>
                        <w:rPr>
                          <w:b/>
                          <w:sz w:val="18"/>
                          <w:lang w:val="en-US"/>
                        </w:rPr>
                      </w:pPr>
                    </w:p>
                    <w:p w:rsidR="00A37B6D" w:rsidRPr="001C061E" w:rsidRDefault="00A37B6D" w:rsidP="00603D01">
                      <w:pPr>
                        <w:spacing w:line="240" w:lineRule="exact"/>
                        <w:rPr>
                          <w:b/>
                          <w:sz w:val="18"/>
                          <w:lang w:val="en-US"/>
                        </w:rPr>
                      </w:pPr>
                    </w:p>
                    <w:p w:rsidR="00A37B6D" w:rsidRPr="001C061E" w:rsidRDefault="00A37B6D" w:rsidP="00603D01">
                      <w:pPr>
                        <w:spacing w:line="520" w:lineRule="exact"/>
                        <w:rPr>
                          <w:lang w:val="en-US"/>
                        </w:rPr>
                      </w:pPr>
                    </w:p>
                    <w:sdt>
                      <w:sdtPr>
                        <w:alias w:val="Project report type"/>
                        <w:tag w:val="Project report type"/>
                        <w:id w:val="24845128"/>
                        <w:lock w:val="sdtLocked"/>
                        <w:dataBinding w:prefixMappings="xmlns:ns0='http://schemas.microsoft.com/office/2006/metadata/properties' xmlns:ns1='http://www.w3.org/2001/XMLSchema-instance' xmlns:ns2='34207d50-d739-4ebf-bedf-eaa0fe9f9b37' " w:xpath="/ns0:properties[1]/documentManagement[1]/ns2:Project_x0020_report_x0020_type[1]" w:storeItemID="{3D6C812B-03E7-4B05-AB70-20587F12B083}"/>
                        <w:comboBox w:lastValue="Eindrapport">
                          <w:listItem w:value="[Project report type]"/>
                        </w:comboBox>
                      </w:sdtPr>
                      <w:sdtEndPr/>
                      <w:sdtContent>
                        <w:p w:rsidR="00A37B6D" w:rsidRPr="00A9118E" w:rsidRDefault="00A37B6D" w:rsidP="00C0541A">
                          <w:pPr>
                            <w:rPr>
                              <w:lang w:val="nl-BE"/>
                            </w:rPr>
                          </w:pPr>
                          <w:r>
                            <w:t>Eindrapport</w:t>
                          </w:r>
                        </w:p>
                      </w:sdtContent>
                    </w:sdt>
                    <w:p w:rsidR="00A37B6D" w:rsidRPr="00A9118E" w:rsidRDefault="00A37B6D" w:rsidP="00C0541A">
                      <w:pPr>
                        <w:rPr>
                          <w:lang w:val="nl-BE"/>
                        </w:rPr>
                      </w:pPr>
                    </w:p>
                    <w:sdt>
                      <w:sdtPr>
                        <w:rPr>
                          <w:lang w:val="nl-BE"/>
                        </w:rPr>
                        <w:alias w:val="Title"/>
                        <w:tag w:val="Title"/>
                        <w:id w:val="17648876"/>
                        <w:lock w:val="sdtLocked"/>
                        <w:dataBinding w:prefixMappings="xmlns:ns0='http://purl.org/dc/elements/1.1/' xmlns:ns1='http://schemas.openxmlformats.org/package/2006/metadata/core-properties' " w:xpath="/ns1:coreProperties[1]/ns0:title[1]" w:storeItemID="{6C3C8BC8-F283-45AE-878A-BAB7291924A1}"/>
                        <w:text w:multiLine="1"/>
                      </w:sdtPr>
                      <w:sdtEndPr/>
                      <w:sdtContent>
                        <w:p w:rsidR="00A37B6D" w:rsidRPr="00FA371F" w:rsidRDefault="00A37B6D" w:rsidP="00961B35">
                          <w:pPr>
                            <w:pStyle w:val="TITELRAPPORT"/>
                            <w:rPr>
                              <w:lang w:val="nl-BE"/>
                            </w:rPr>
                          </w:pPr>
                          <w:r>
                            <w:rPr>
                              <w:lang w:val="nl-BE"/>
                            </w:rPr>
                            <w:t>Thematisch delfstoffenmodel voor (</w:t>
                          </w:r>
                          <w:proofErr w:type="spellStart"/>
                          <w:r>
                            <w:rPr>
                              <w:lang w:val="nl-BE"/>
                            </w:rPr>
                            <w:t>niveo</w:t>
                          </w:r>
                          <w:proofErr w:type="spellEnd"/>
                          <w:r>
                            <w:rPr>
                              <w:lang w:val="nl-BE"/>
                            </w:rPr>
                            <w:t>-) eolische leemvoorkomens in Vlaanderen</w:t>
                          </w:r>
                        </w:p>
                      </w:sdtContent>
                    </w:sdt>
                    <w:p w:rsidR="00A37B6D" w:rsidRPr="00FA371F" w:rsidRDefault="00A37B6D" w:rsidP="00960A29">
                      <w:pPr>
                        <w:rPr>
                          <w:lang w:val="nl-BE"/>
                        </w:rPr>
                      </w:pPr>
                    </w:p>
                    <w:sdt>
                      <w:sdtPr>
                        <w:rPr>
                          <w:lang w:val="nl-BE"/>
                        </w:rPr>
                        <w:alias w:val="Author"/>
                        <w:tag w:val="Author"/>
                        <w:id w:val="2655877"/>
                        <w:lock w:val="sdtLocked"/>
                        <w:dataBinding w:prefixMappings="xmlns:ns0='http://purl.org/dc/elements/1.1/' xmlns:ns1='http://schemas.openxmlformats.org/package/2006/metadata/core-properties' " w:xpath="/ns1:coreProperties[1]/ns0:creator[1]" w:storeItemID="{6C3C8BC8-F283-45AE-878A-BAB7291924A1}"/>
                        <w:text/>
                      </w:sdtPr>
                      <w:sdtEndPr/>
                      <w:sdtContent>
                        <w:p w:rsidR="00A37B6D" w:rsidRPr="00B1282B" w:rsidRDefault="00A37B6D" w:rsidP="00221B86">
                          <w:pPr>
                            <w:rPr>
                              <w:lang w:val="nl-BE"/>
                            </w:rPr>
                          </w:pPr>
                          <w:r>
                            <w:rPr>
                              <w:lang w:val="nl-BE"/>
                            </w:rPr>
                            <w:t>Tom van Haren, Roel De Koninck en Matsen Broothaers</w:t>
                          </w:r>
                        </w:p>
                      </w:sdtContent>
                    </w:sdt>
                    <w:p w:rsidR="00A37B6D" w:rsidRPr="00B1282B" w:rsidRDefault="00A37B6D" w:rsidP="00603D01">
                      <w:pPr>
                        <w:spacing w:line="240" w:lineRule="exact"/>
                        <w:rPr>
                          <w:sz w:val="18"/>
                          <w:lang w:val="nl-BE"/>
                        </w:rPr>
                      </w:pPr>
                    </w:p>
                    <w:p w:rsidR="00A37B6D" w:rsidRPr="00B1282B" w:rsidRDefault="00A37B6D" w:rsidP="00603D01">
                      <w:pPr>
                        <w:spacing w:line="240" w:lineRule="exact"/>
                        <w:rPr>
                          <w:sz w:val="18"/>
                          <w:lang w:val="nl-BE"/>
                        </w:rPr>
                      </w:pPr>
                    </w:p>
                    <w:p w:rsidR="00A37B6D" w:rsidRPr="00B1282B" w:rsidRDefault="00A37B6D" w:rsidP="00603D01">
                      <w:pPr>
                        <w:spacing w:line="240" w:lineRule="exact"/>
                        <w:rPr>
                          <w:sz w:val="18"/>
                          <w:lang w:val="nl-BE"/>
                        </w:rPr>
                      </w:pPr>
                    </w:p>
                    <w:p w:rsidR="00A37B6D" w:rsidRPr="00062702" w:rsidRDefault="00A37B6D" w:rsidP="007762D7">
                      <w:pPr>
                        <w:rPr>
                          <w:sz w:val="18"/>
                          <w:szCs w:val="18"/>
                        </w:rPr>
                      </w:pPr>
                      <w:r w:rsidRPr="0077385C">
                        <w:rPr>
                          <w:sz w:val="18"/>
                          <w:szCs w:val="18"/>
                        </w:rPr>
                        <w:t>Studie uitgevoerd in opdracht va</w:t>
                      </w:r>
                      <w:r>
                        <w:rPr>
                          <w:sz w:val="18"/>
                          <w:szCs w:val="18"/>
                        </w:rPr>
                        <w:t>n</w:t>
                      </w:r>
                      <w:r w:rsidRPr="00062702">
                        <w:rPr>
                          <w:sz w:val="18"/>
                          <w:szCs w:val="18"/>
                        </w:rPr>
                        <w:t xml:space="preserve"> de Vlaamse overheid, Departement Leefmilieu, Natuur en Energie, Afdeling Land en Bodembescherming, Ondergrond, Natuurlijke Rijkdommen.</w:t>
                      </w:r>
                    </w:p>
                    <w:p w:rsidR="00A37B6D" w:rsidRPr="0053760A" w:rsidRDefault="00A37B6D" w:rsidP="00603D01">
                      <w:pPr>
                        <w:spacing w:line="240" w:lineRule="exact"/>
                        <w:rPr>
                          <w:sz w:val="18"/>
                        </w:rPr>
                      </w:pPr>
                    </w:p>
                    <w:p w:rsidR="00A37B6D" w:rsidRDefault="00A37B6D" w:rsidP="00603D01">
                      <w:pPr>
                        <w:rPr>
                          <w:sz w:val="18"/>
                          <w:szCs w:val="18"/>
                        </w:rPr>
                      </w:pPr>
                    </w:p>
                    <w:p w:rsidR="00A37B6D" w:rsidRDefault="00A37B6D" w:rsidP="00603D01">
                      <w:pPr>
                        <w:rPr>
                          <w:sz w:val="18"/>
                          <w:szCs w:val="18"/>
                        </w:rPr>
                      </w:pPr>
                      <w:r>
                        <w:rPr>
                          <w:noProof/>
                          <w:sz w:val="18"/>
                          <w:szCs w:val="18"/>
                          <w:lang w:val="nl-BE" w:eastAsia="nl-BE"/>
                        </w:rPr>
                        <w:drawing>
                          <wp:inline distT="0" distB="0" distL="0" distR="0" wp14:anchorId="55677956" wp14:editId="7DA6C5DC">
                            <wp:extent cx="1512000" cy="677153"/>
                            <wp:effectExtent l="19050" t="0" r="0" b="0"/>
                            <wp:docPr id="4" name="Picture 0" descr="VLAKOkleurTekst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KOkleurTekst_N.jpg"/>
                                    <pic:cNvPicPr/>
                                  </pic:nvPicPr>
                                  <pic:blipFill>
                                    <a:blip r:embed="rId15"/>
                                    <a:stretch>
                                      <a:fillRect/>
                                    </a:stretch>
                                  </pic:blipFill>
                                  <pic:spPr>
                                    <a:xfrm>
                                      <a:off x="0" y="0"/>
                                      <a:ext cx="1512000" cy="677153"/>
                                    </a:xfrm>
                                    <a:prstGeom prst="rect">
                                      <a:avLst/>
                                    </a:prstGeom>
                                  </pic:spPr>
                                </pic:pic>
                              </a:graphicData>
                            </a:graphic>
                          </wp:inline>
                        </w:drawing>
                      </w:r>
                    </w:p>
                    <w:p w:rsidR="00A37B6D" w:rsidRDefault="00A37B6D" w:rsidP="00603D01">
                      <w:pPr>
                        <w:rPr>
                          <w:sz w:val="18"/>
                          <w:szCs w:val="18"/>
                        </w:rPr>
                      </w:pPr>
                    </w:p>
                    <w:p w:rsidR="00A37B6D" w:rsidRDefault="00A37B6D" w:rsidP="00603D01">
                      <w:pPr>
                        <w:rPr>
                          <w:sz w:val="18"/>
                          <w:szCs w:val="18"/>
                        </w:rPr>
                      </w:pPr>
                    </w:p>
                    <w:p w:rsidR="00A37B6D" w:rsidRPr="0077385C" w:rsidRDefault="00FA28BA" w:rsidP="00603D01">
                      <w:pPr>
                        <w:rPr>
                          <w:sz w:val="18"/>
                          <w:szCs w:val="18"/>
                        </w:rPr>
                      </w:pPr>
                      <w:sdt>
                        <w:sdtPr>
                          <w:rPr>
                            <w:sz w:val="18"/>
                            <w:szCs w:val="18"/>
                          </w:rPr>
                          <w:alias w:val="Document Number"/>
                          <w:id w:val="-1125765592"/>
                          <w:dataBinding w:prefixMappings="xmlns:ns0='http://schemas.microsoft.com/office/2006/metadata/properties' xmlns:ns1='http://www.w3.org/2001/XMLSchema-instance' xmlns:ns2='34207d50-d739-4ebf-bedf-eaa0fe9f9b37' " w:xpath="/ns0:properties[1]/documentManagement[1]/ns2:ProjectDocumentNumber[1]" w:storeItemID="{3D6C812B-03E7-4B05-AB70-20587F12B083}"/>
                          <w:text/>
                        </w:sdtPr>
                        <w:sdtEndPr/>
                        <w:sdtContent>
                          <w:r w:rsidR="00A37B6D" w:rsidRPr="006A3181">
                            <w:rPr>
                              <w:sz w:val="18"/>
                              <w:szCs w:val="18"/>
                            </w:rPr>
                            <w:t>ETE/1310192-01/2015-0002</w:t>
                          </w:r>
                        </w:sdtContent>
                      </w:sdt>
                    </w:p>
                    <w:p w:rsidR="00A37B6D" w:rsidRPr="0077385C" w:rsidRDefault="00A37B6D" w:rsidP="00603D01">
                      <w:pPr>
                        <w:rPr>
                          <w:sz w:val="18"/>
                          <w:szCs w:val="18"/>
                        </w:rPr>
                      </w:pPr>
                      <w:r>
                        <w:rPr>
                          <w:sz w:val="18"/>
                          <w:szCs w:val="18"/>
                        </w:rPr>
                        <w:t>September 2015</w:t>
                      </w:r>
                    </w:p>
                    <w:p w:rsidR="00A37B6D" w:rsidRPr="0053760A" w:rsidRDefault="00A37B6D" w:rsidP="00603D01">
                      <w:pPr>
                        <w:spacing w:line="240" w:lineRule="exact"/>
                        <w:rPr>
                          <w:b/>
                          <w:sz w:val="18"/>
                        </w:rPr>
                      </w:pPr>
                    </w:p>
                  </w:txbxContent>
                </v:textbox>
                <w10:wrap anchorx="page" anchory="page"/>
              </v:shape>
            </w:pict>
          </mc:Fallback>
        </mc:AlternateContent>
      </w:r>
    </w:p>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6D44B3" w:rsidP="003A54FA">
      <w:r w:rsidRPr="00844610">
        <w:rPr>
          <w:noProof/>
          <w:lang w:val="nl-BE" w:eastAsia="nl-BE"/>
        </w:rPr>
        <w:drawing>
          <wp:anchor distT="0" distB="0" distL="114300" distR="114300" simplePos="0" relativeHeight="251660288" behindDoc="0" locked="0" layoutInCell="1" allowOverlap="1" wp14:anchorId="7E4B0C8A" wp14:editId="202D005F">
            <wp:simplePos x="0" y="0"/>
            <wp:positionH relativeFrom="page">
              <wp:posOffset>-34113</wp:posOffset>
            </wp:positionH>
            <wp:positionV relativeFrom="page">
              <wp:posOffset>7368363</wp:posOffset>
            </wp:positionV>
            <wp:extent cx="8061694" cy="2062716"/>
            <wp:effectExtent l="19050" t="0" r="0" b="0"/>
            <wp:wrapSquare wrapText="bothSides"/>
            <wp:docPr id="1" name="Picture 7" descr="kop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p_cover"/>
                    <pic:cNvPicPr>
                      <a:picLocks noChangeAspect="1" noChangeArrowheads="1"/>
                    </pic:cNvPicPr>
                  </pic:nvPicPr>
                  <pic:blipFill>
                    <a:blip r:embed="rId16" cstate="print"/>
                    <a:srcRect l="38815"/>
                    <a:stretch>
                      <a:fillRect/>
                    </a:stretch>
                  </pic:blipFill>
                  <pic:spPr bwMode="auto">
                    <a:xfrm>
                      <a:off x="0" y="0"/>
                      <a:ext cx="8061325" cy="2062480"/>
                    </a:xfrm>
                    <a:prstGeom prst="rect">
                      <a:avLst/>
                    </a:prstGeom>
                    <a:noFill/>
                    <a:ln w="9525">
                      <a:noFill/>
                      <a:miter lim="800000"/>
                      <a:headEnd/>
                      <a:tailEnd/>
                    </a:ln>
                  </pic:spPr>
                </pic:pic>
              </a:graphicData>
            </a:graphic>
          </wp:anchor>
        </w:drawing>
      </w:r>
    </w:p>
    <w:p w:rsidR="003A54FA" w:rsidRPr="00844610" w:rsidRDefault="003A54FA" w:rsidP="003A54FA"/>
    <w:p w:rsidR="003A54FA" w:rsidRPr="00844610" w:rsidRDefault="003A54FA" w:rsidP="003A54FA"/>
    <w:p w:rsidR="003A54FA" w:rsidRPr="00844610" w:rsidRDefault="003A54FA" w:rsidP="003A54FA"/>
    <w:p w:rsidR="009B5EA2" w:rsidRPr="00844610" w:rsidRDefault="009B5EA2" w:rsidP="003A54FA"/>
    <w:p w:rsidR="009B5EA2" w:rsidRPr="00844610" w:rsidRDefault="009B5EA2" w:rsidP="003A54FA"/>
    <w:p w:rsidR="009B5EA2" w:rsidRPr="00844610" w:rsidRDefault="009B5EA2" w:rsidP="003A54FA"/>
    <w:p w:rsidR="009B5EA2" w:rsidRPr="00844610" w:rsidRDefault="009B5EA2" w:rsidP="003A54FA"/>
    <w:p w:rsidR="003A54FA" w:rsidRPr="00844610" w:rsidRDefault="003A54FA" w:rsidP="003A54FA"/>
    <w:p w:rsidR="003A54FA" w:rsidRPr="00844610" w:rsidRDefault="003A54FA" w:rsidP="003A54FA"/>
    <w:p w:rsidR="003A54FA" w:rsidRPr="00844610" w:rsidRDefault="003A54FA" w:rsidP="003A54FA"/>
    <w:p w:rsidR="003A54FA" w:rsidRPr="00844610" w:rsidRDefault="003A54FA" w:rsidP="003A54FA"/>
    <w:p w:rsidR="00DB6D85" w:rsidRPr="00844610" w:rsidRDefault="00DB6D85" w:rsidP="003A54FA"/>
    <w:p w:rsidR="00DB6D85" w:rsidRPr="00844610" w:rsidRDefault="00DB6D85" w:rsidP="003A54FA"/>
    <w:p w:rsidR="00DB6D85" w:rsidRPr="00844610" w:rsidRDefault="00DB6D85" w:rsidP="003A54FA"/>
    <w:p w:rsidR="00774878" w:rsidRPr="00844610" w:rsidRDefault="00774878" w:rsidP="003A54FA"/>
    <w:p w:rsidR="00774878" w:rsidRPr="00844610" w:rsidRDefault="00774878" w:rsidP="003A54FA"/>
    <w:p w:rsidR="00774878" w:rsidRPr="00844610" w:rsidRDefault="00774878" w:rsidP="003A54FA"/>
    <w:p w:rsidR="00774878" w:rsidRPr="00844610" w:rsidRDefault="00774878" w:rsidP="003A54FA"/>
    <w:p w:rsidR="00774878" w:rsidRPr="00844610" w:rsidRDefault="00774878" w:rsidP="003A54FA"/>
    <w:p w:rsidR="00774878" w:rsidRPr="00844610" w:rsidRDefault="00774878" w:rsidP="003A54FA"/>
    <w:p w:rsidR="00774878" w:rsidRPr="00844610" w:rsidRDefault="00774878" w:rsidP="003A54FA"/>
    <w:p w:rsidR="00774878" w:rsidRPr="00844610" w:rsidRDefault="00774878" w:rsidP="003A54FA"/>
    <w:p w:rsidR="00774878" w:rsidRPr="00844610" w:rsidRDefault="00774878" w:rsidP="003A54FA"/>
    <w:p w:rsidR="00DB6D85" w:rsidRPr="00844610" w:rsidRDefault="00DB6D85" w:rsidP="003A54FA"/>
    <w:p w:rsidR="00DB6D85" w:rsidRPr="00844610" w:rsidRDefault="00DB6D85" w:rsidP="003A54FA"/>
    <w:p w:rsidR="00DB6D85" w:rsidRPr="00844610" w:rsidRDefault="00DB6D85" w:rsidP="003A54FA"/>
    <w:p w:rsidR="00DB6D85" w:rsidRPr="00844610" w:rsidRDefault="00DB6D85" w:rsidP="003A54FA"/>
    <w:p w:rsidR="00DB6D85" w:rsidRPr="00844610" w:rsidRDefault="00DB6D85" w:rsidP="003A54FA"/>
    <w:p w:rsidR="00DB6D85" w:rsidRPr="00844610" w:rsidRDefault="00DB6D85" w:rsidP="003A54FA"/>
    <w:p w:rsidR="00DB6D85" w:rsidRPr="00844610" w:rsidRDefault="00DB6D85" w:rsidP="003A54FA"/>
    <w:p w:rsidR="00DB6D85" w:rsidRPr="00844610" w:rsidRDefault="00DB6D85" w:rsidP="003A54FA"/>
    <w:p w:rsidR="00DB6D85" w:rsidRPr="00844610" w:rsidRDefault="00DB6D85" w:rsidP="003A54FA"/>
    <w:p w:rsidR="00DB6D85" w:rsidRPr="00844610" w:rsidRDefault="00DB6D85" w:rsidP="003A54FA"/>
    <w:p w:rsidR="00772160" w:rsidRPr="00844610" w:rsidRDefault="00772160" w:rsidP="003A54FA"/>
    <w:p w:rsidR="00772160" w:rsidRPr="00844610" w:rsidRDefault="00772160" w:rsidP="003A54FA"/>
    <w:p w:rsidR="003A54FA" w:rsidRPr="00844610" w:rsidRDefault="003A54FA" w:rsidP="003A54FA"/>
    <w:p w:rsidR="00771AF3" w:rsidRPr="00844610" w:rsidRDefault="00771AF3" w:rsidP="003A54FA"/>
    <w:p w:rsidR="00771AF3" w:rsidRPr="00844610" w:rsidRDefault="00771AF3" w:rsidP="003A54FA"/>
    <w:p w:rsidR="00771AF3" w:rsidRPr="00844610" w:rsidRDefault="00771AF3" w:rsidP="003A54FA"/>
    <w:p w:rsidR="00771AF3" w:rsidRPr="00844610" w:rsidRDefault="00771AF3" w:rsidP="003A54FA"/>
    <w:p w:rsidR="00771AF3" w:rsidRPr="00844610" w:rsidRDefault="00771AF3" w:rsidP="003A54FA"/>
    <w:p w:rsidR="00771AF3" w:rsidRPr="00844610" w:rsidRDefault="00771AF3" w:rsidP="003A54FA"/>
    <w:p w:rsidR="00774878" w:rsidRPr="00844610" w:rsidRDefault="00774878" w:rsidP="003A54FA"/>
    <w:p w:rsidR="00774878" w:rsidRPr="00844610" w:rsidRDefault="00774878" w:rsidP="003A54FA"/>
    <w:p w:rsidR="00774878" w:rsidRPr="00844610" w:rsidRDefault="00774878" w:rsidP="003A54FA"/>
    <w:p w:rsidR="00774878" w:rsidRPr="00844610" w:rsidRDefault="00774878" w:rsidP="003A54FA"/>
    <w:p w:rsidR="00774878" w:rsidRPr="00844610" w:rsidRDefault="00774878" w:rsidP="003A54FA"/>
    <w:p w:rsidR="00774878" w:rsidRPr="00844610" w:rsidRDefault="00774878" w:rsidP="003A54FA"/>
    <w:p w:rsidR="00774878" w:rsidRPr="00844610" w:rsidRDefault="00774878" w:rsidP="003A54FA"/>
    <w:p w:rsidR="00774878" w:rsidRPr="00844610" w:rsidRDefault="00774878" w:rsidP="003A54FA"/>
    <w:p w:rsidR="0008680C" w:rsidRPr="00844610" w:rsidRDefault="0008680C" w:rsidP="00FF4B01">
      <w:pPr>
        <w:pStyle w:val="Disclaimer"/>
        <w:rPr>
          <w:lang w:val="nl-BE"/>
        </w:rPr>
      </w:pPr>
    </w:p>
    <w:p w:rsidR="00771AF3" w:rsidRPr="00844610" w:rsidRDefault="00771AF3" w:rsidP="00FF4B01">
      <w:pPr>
        <w:pStyle w:val="Disclaimer"/>
        <w:rPr>
          <w:lang w:val="nl-BE"/>
        </w:rPr>
        <w:sectPr w:rsidR="00771AF3" w:rsidRPr="00844610" w:rsidSect="00C76F02">
          <w:headerReference w:type="default" r:id="rId17"/>
          <w:headerReference w:type="first" r:id="rId18"/>
          <w:footerReference w:type="first" r:id="rId19"/>
          <w:type w:val="continuous"/>
          <w:pgSz w:w="11907" w:h="16834"/>
          <w:pgMar w:top="1701" w:right="1134" w:bottom="1418" w:left="1871" w:header="720" w:footer="720" w:gutter="0"/>
          <w:paperSrc w:first="7" w:other="7"/>
          <w:pgNumType w:fmt="upperRoman" w:start="1"/>
          <w:cols w:space="720"/>
          <w:titlePg/>
          <w:docGrid w:linePitch="299"/>
        </w:sectPr>
      </w:pPr>
    </w:p>
    <w:p w:rsidR="00771AF3" w:rsidRPr="00844610" w:rsidRDefault="00771AF3" w:rsidP="00771AF3">
      <w:pPr>
        <w:pStyle w:val="Hoofdingzdrnummer"/>
      </w:pPr>
      <w:bookmarkStart w:id="1" w:name="_Toc432423240"/>
      <w:bookmarkStart w:id="2" w:name="_Toc185647027"/>
      <w:bookmarkStart w:id="3" w:name="_Toc185647585"/>
      <w:bookmarkStart w:id="4" w:name="_Toc255396814"/>
      <w:r w:rsidRPr="00844610">
        <w:lastRenderedPageBreak/>
        <w:t>Verspreidingslijst</w:t>
      </w:r>
      <w:bookmarkEnd w:id="1"/>
    </w:p>
    <w:p w:rsidR="00FA371F" w:rsidRPr="00844610" w:rsidRDefault="00FA371F" w:rsidP="00FA371F">
      <w:pPr>
        <w:autoSpaceDE w:val="0"/>
        <w:autoSpaceDN w:val="0"/>
        <w:adjustRightInd w:val="0"/>
        <w:jc w:val="left"/>
        <w:rPr>
          <w:rFonts w:ascii="Calibri" w:hAnsi="Calibri" w:cs="Calibri"/>
          <w:szCs w:val="22"/>
          <w:lang w:val="nl-BE"/>
        </w:rPr>
      </w:pPr>
      <w:r w:rsidRPr="00844610">
        <w:rPr>
          <w:rFonts w:ascii="Calibri" w:hAnsi="Calibri" w:cs="Calibri"/>
          <w:szCs w:val="22"/>
          <w:lang w:val="nl-BE"/>
        </w:rPr>
        <w:t>ALBON:</w:t>
      </w:r>
      <w:r w:rsidRPr="00844610">
        <w:rPr>
          <w:rFonts w:ascii="Calibri" w:hAnsi="Calibri" w:cs="Calibri"/>
          <w:szCs w:val="22"/>
          <w:lang w:val="nl-BE"/>
        </w:rPr>
        <w:tab/>
        <w:t>2 exemplaren</w:t>
      </w:r>
    </w:p>
    <w:p w:rsidR="00FA371F" w:rsidRPr="00844610" w:rsidRDefault="00FA371F" w:rsidP="00FA371F">
      <w:pPr>
        <w:autoSpaceDE w:val="0"/>
        <w:autoSpaceDN w:val="0"/>
        <w:adjustRightInd w:val="0"/>
        <w:jc w:val="left"/>
        <w:rPr>
          <w:rFonts w:ascii="Calibri" w:hAnsi="Calibri" w:cs="Calibri"/>
          <w:szCs w:val="22"/>
          <w:lang w:val="nl-BE"/>
        </w:rPr>
      </w:pPr>
      <w:r w:rsidRPr="00844610">
        <w:rPr>
          <w:rFonts w:ascii="Calibri" w:hAnsi="Calibri" w:cs="Calibri"/>
          <w:szCs w:val="22"/>
          <w:lang w:val="nl-BE"/>
        </w:rPr>
        <w:t>VITO:</w:t>
      </w:r>
      <w:r w:rsidRPr="00844610">
        <w:rPr>
          <w:rFonts w:ascii="Calibri" w:hAnsi="Calibri" w:cs="Calibri"/>
          <w:szCs w:val="22"/>
          <w:lang w:val="nl-BE"/>
        </w:rPr>
        <w:tab/>
      </w:r>
      <w:r w:rsidRPr="00844610">
        <w:rPr>
          <w:rFonts w:ascii="Calibri" w:hAnsi="Calibri" w:cs="Calibri"/>
          <w:szCs w:val="22"/>
          <w:lang w:val="nl-BE"/>
        </w:rPr>
        <w:tab/>
        <w:t>2 exemplaren</w:t>
      </w:r>
    </w:p>
    <w:p w:rsidR="00A37B6D" w:rsidRPr="00844610" w:rsidRDefault="00A37B6D" w:rsidP="00FA371F">
      <w:pPr>
        <w:autoSpaceDE w:val="0"/>
        <w:autoSpaceDN w:val="0"/>
        <w:adjustRightInd w:val="0"/>
        <w:jc w:val="left"/>
        <w:rPr>
          <w:rFonts w:ascii="Calibri" w:hAnsi="Calibri" w:cs="Calibri"/>
          <w:szCs w:val="22"/>
          <w:lang w:val="nl-BE"/>
        </w:rPr>
      </w:pPr>
      <w:r w:rsidRPr="00844610">
        <w:rPr>
          <w:rFonts w:ascii="Calibri" w:hAnsi="Calibri" w:cs="Calibri"/>
          <w:szCs w:val="22"/>
          <w:lang w:val="nl-BE"/>
        </w:rPr>
        <w:t>BGD:</w:t>
      </w:r>
      <w:r w:rsidRPr="00844610">
        <w:rPr>
          <w:rFonts w:ascii="Calibri" w:hAnsi="Calibri" w:cs="Calibri"/>
          <w:szCs w:val="22"/>
          <w:lang w:val="nl-BE"/>
        </w:rPr>
        <w:tab/>
      </w:r>
      <w:r w:rsidRPr="00844610">
        <w:rPr>
          <w:rFonts w:ascii="Calibri" w:hAnsi="Calibri" w:cs="Calibri"/>
          <w:szCs w:val="22"/>
          <w:lang w:val="nl-BE"/>
        </w:rPr>
        <w:tab/>
        <w:t>1 exemplaar</w:t>
      </w:r>
    </w:p>
    <w:p w:rsidR="00834FFF" w:rsidRPr="00844610" w:rsidRDefault="00E24AF8" w:rsidP="00B25727">
      <w:pPr>
        <w:pStyle w:val="Hoofdingzdrnummer"/>
      </w:pPr>
      <w:bookmarkStart w:id="5" w:name="_Toc185647028"/>
      <w:bookmarkStart w:id="6" w:name="_Toc185647586"/>
      <w:bookmarkStart w:id="7" w:name="_Toc255396815"/>
      <w:bookmarkStart w:id="8" w:name="_Toc432423241"/>
      <w:bookmarkEnd w:id="2"/>
      <w:bookmarkEnd w:id="3"/>
      <w:bookmarkEnd w:id="4"/>
      <w:r w:rsidRPr="00844610">
        <w:lastRenderedPageBreak/>
        <w:t>S</w:t>
      </w:r>
      <w:r w:rsidR="00834FFF" w:rsidRPr="00844610">
        <w:t>amenvatting</w:t>
      </w:r>
      <w:bookmarkEnd w:id="5"/>
      <w:bookmarkEnd w:id="6"/>
      <w:bookmarkEnd w:id="7"/>
      <w:bookmarkEnd w:id="8"/>
    </w:p>
    <w:p w:rsidR="005033DB" w:rsidRPr="00844610" w:rsidRDefault="00C02BA4" w:rsidP="003103C8">
      <w:r w:rsidRPr="00844610">
        <w:t xml:space="preserve">Dit rapport </w:t>
      </w:r>
      <w:r w:rsidR="00106C9E" w:rsidRPr="00844610">
        <w:t xml:space="preserve">licht </w:t>
      </w:r>
      <w:r w:rsidR="00426CF0" w:rsidRPr="00844610">
        <w:t xml:space="preserve">het </w:t>
      </w:r>
      <w:r w:rsidRPr="00844610">
        <w:t xml:space="preserve">thematisch delfstoffenmodel van de </w:t>
      </w:r>
      <w:r w:rsidR="00800EBE" w:rsidRPr="00844610">
        <w:t>(niveo-)</w:t>
      </w:r>
      <w:r w:rsidRPr="00844610">
        <w:t>eolische leemvoorkomens in Vlaanderen</w:t>
      </w:r>
      <w:r w:rsidR="00106C9E" w:rsidRPr="00844610">
        <w:t xml:space="preserve"> toe</w:t>
      </w:r>
      <w:r w:rsidRPr="00844610">
        <w:t>.</w:t>
      </w:r>
      <w:r w:rsidR="00D95EA5" w:rsidRPr="00844610">
        <w:t xml:space="preserve"> Het model omvat de leemgordel in het zuiden van Vlaanderen </w:t>
      </w:r>
      <w:r w:rsidR="00E4137B" w:rsidRPr="00844610">
        <w:t>die</w:t>
      </w:r>
      <w:r w:rsidR="00D95EA5" w:rsidRPr="00844610">
        <w:t xml:space="preserve"> door sneeuw- en windwerking is afgezet tijdens het Pleistoceen. </w:t>
      </w:r>
      <w:r w:rsidR="001D2E2F" w:rsidRPr="00844610">
        <w:t xml:space="preserve">Voor het thematisch delfstoffenmodel leem </w:t>
      </w:r>
      <w:r w:rsidR="00D20061" w:rsidRPr="00844610">
        <w:t xml:space="preserve">zijn alleen de </w:t>
      </w:r>
      <w:r w:rsidR="001D2E2F" w:rsidRPr="00844610">
        <w:t>(niveo-)eolische leem</w:t>
      </w:r>
      <w:r w:rsidR="00D20061" w:rsidRPr="00844610">
        <w:t>afzettingen</w:t>
      </w:r>
      <w:r w:rsidR="001D2E2F" w:rsidRPr="00844610">
        <w:t xml:space="preserve"> in beschouwing genomen</w:t>
      </w:r>
      <w:r w:rsidR="00D20061" w:rsidRPr="00844610">
        <w:t>, aangezien o</w:t>
      </w:r>
      <w:r w:rsidR="001D2E2F" w:rsidRPr="00844610">
        <w:t>verige leemtypes,</w:t>
      </w:r>
      <w:r w:rsidR="00D20061" w:rsidRPr="00844610">
        <w:t xml:space="preserve"> </w:t>
      </w:r>
      <w:r w:rsidR="00645673" w:rsidRPr="00844610">
        <w:t xml:space="preserve">zoals </w:t>
      </w:r>
      <w:r w:rsidR="00D95EA5" w:rsidRPr="00844610">
        <w:t xml:space="preserve">fluviatiele leem en verweringsleem, </w:t>
      </w:r>
      <w:r w:rsidR="00D20061" w:rsidRPr="00844610">
        <w:t>minder significant zijn voor ontginning</w:t>
      </w:r>
      <w:r w:rsidR="00106C9E" w:rsidRPr="00844610">
        <w:t>.</w:t>
      </w:r>
    </w:p>
    <w:p w:rsidR="00FC5A9C" w:rsidRPr="00844610" w:rsidRDefault="00FC5A9C" w:rsidP="003103C8"/>
    <w:p w:rsidR="00D95EA5" w:rsidRPr="00844610" w:rsidRDefault="00FC5A9C" w:rsidP="003103C8">
      <w:r w:rsidRPr="00844610">
        <w:t xml:space="preserve">Het leemmodel is opgesteld binnen de VLAKO-referentietaak die VITO uitvoert voor de Vlaamse overheid, Departement LNE, ALBON. </w:t>
      </w:r>
      <w:r w:rsidR="005033DB" w:rsidRPr="00844610">
        <w:t xml:space="preserve">Het </w:t>
      </w:r>
      <w:r w:rsidRPr="00844610">
        <w:t xml:space="preserve">leemmodel </w:t>
      </w:r>
      <w:r w:rsidR="007F4C90" w:rsidRPr="00844610">
        <w:t xml:space="preserve">is </w:t>
      </w:r>
      <w:r w:rsidR="00D20061" w:rsidRPr="00844610">
        <w:t xml:space="preserve">een eerste aanzet tot de opbouw van een </w:t>
      </w:r>
      <w:r w:rsidR="005033DB" w:rsidRPr="00844610">
        <w:t xml:space="preserve">3D </w:t>
      </w:r>
      <w:r w:rsidR="007F4C90" w:rsidRPr="00844610">
        <w:t>delfstoffen</w:t>
      </w:r>
      <w:r w:rsidR="005033DB" w:rsidRPr="00844610">
        <w:t>model</w:t>
      </w:r>
      <w:r w:rsidR="007F4C90" w:rsidRPr="00844610">
        <w:t xml:space="preserve"> </w:t>
      </w:r>
      <w:r w:rsidR="00D20061" w:rsidRPr="00844610">
        <w:t xml:space="preserve">van </w:t>
      </w:r>
      <w:r w:rsidR="005033DB" w:rsidRPr="00844610">
        <w:t>Vlaanderen</w:t>
      </w:r>
      <w:r w:rsidR="007F4C90" w:rsidRPr="00844610">
        <w:t xml:space="preserve">. </w:t>
      </w:r>
      <w:r w:rsidR="00D20061" w:rsidRPr="00844610">
        <w:t xml:space="preserve">Het voxelmodel kent een </w:t>
      </w:r>
      <w:r w:rsidR="007F4C90" w:rsidRPr="00844610">
        <w:t>ondersteunende functie voor het duurzaam beheer van delfstoffen binnen Vlaanderen.</w:t>
      </w:r>
    </w:p>
    <w:p w:rsidR="00D95EA5" w:rsidRPr="00844610" w:rsidRDefault="00D95EA5" w:rsidP="003103C8"/>
    <w:p w:rsidR="00C02BA4" w:rsidRPr="00844610" w:rsidRDefault="001D2E2F" w:rsidP="003103C8">
      <w:r w:rsidRPr="00844610">
        <w:t xml:space="preserve">De boorbeschrijvingen afkomstig </w:t>
      </w:r>
      <w:r w:rsidR="00DB4E6D" w:rsidRPr="00844610">
        <w:t xml:space="preserve">van </w:t>
      </w:r>
      <w:r w:rsidRPr="00844610">
        <w:t xml:space="preserve">de </w:t>
      </w:r>
      <w:hyperlink r:id="rId20" w:history="1">
        <w:r w:rsidRPr="00844610">
          <w:rPr>
            <w:rStyle w:val="Hyperlink"/>
            <w:sz w:val="22"/>
          </w:rPr>
          <w:t>Databank Ondergrond Vlaanderen (DOV)</w:t>
        </w:r>
      </w:hyperlink>
      <w:r w:rsidRPr="00844610">
        <w:rPr>
          <w:rFonts w:ascii="Calibri" w:hAnsi="Calibri" w:cs="Calibri"/>
          <w:color w:val="000000"/>
        </w:rPr>
        <w:t xml:space="preserve"> dienen als </w:t>
      </w:r>
      <w:r w:rsidRPr="00844610">
        <w:t xml:space="preserve">basis </w:t>
      </w:r>
      <w:r w:rsidR="00DB4E6D" w:rsidRPr="00844610">
        <w:t xml:space="preserve">voor de lithologische informatie van </w:t>
      </w:r>
      <w:r w:rsidRPr="00844610">
        <w:t xml:space="preserve">het model. Op basis van deze </w:t>
      </w:r>
      <w:r w:rsidR="00D20061" w:rsidRPr="00844610">
        <w:t>data</w:t>
      </w:r>
      <w:r w:rsidRPr="00844610">
        <w:t xml:space="preserve"> en </w:t>
      </w:r>
      <w:r w:rsidR="00D20061" w:rsidRPr="00844610">
        <w:t xml:space="preserve">in combinatie met </w:t>
      </w:r>
      <w:r w:rsidRPr="00844610">
        <w:rPr>
          <w:rFonts w:ascii="Calibri" w:hAnsi="Calibri" w:cs="Calibri"/>
          <w:color w:val="000000"/>
          <w:lang w:val="nl-BE"/>
        </w:rPr>
        <w:t>softwareprogramma’s ArcGIS, AutoCAD, Surfer en Voxler</w:t>
      </w:r>
      <w:r w:rsidRPr="00844610">
        <w:t xml:space="preserve"> heeft </w:t>
      </w:r>
      <w:r w:rsidRPr="00844610">
        <w:rPr>
          <w:rFonts w:ascii="Calibri" w:hAnsi="Calibri" w:cs="Calibri"/>
          <w:color w:val="000000"/>
          <w:lang w:val="nl-BE"/>
        </w:rPr>
        <w:t xml:space="preserve">VITO een nieuwe methodologie uitgewerkt. </w:t>
      </w:r>
      <w:r w:rsidRPr="00844610">
        <w:t xml:space="preserve">Deze nieuwe </w:t>
      </w:r>
      <w:r w:rsidR="00446D5A" w:rsidRPr="00844610">
        <w:t xml:space="preserve">methodologie </w:t>
      </w:r>
      <w:r w:rsidR="00D20061" w:rsidRPr="00844610">
        <w:t xml:space="preserve">begint met </w:t>
      </w:r>
      <w:r w:rsidR="00601164" w:rsidRPr="00844610">
        <w:t>een</w:t>
      </w:r>
      <w:r w:rsidR="00446D5A" w:rsidRPr="00844610">
        <w:t xml:space="preserve"> </w:t>
      </w:r>
      <w:r w:rsidR="00426CF0" w:rsidRPr="00844610">
        <w:t xml:space="preserve">selectie </w:t>
      </w:r>
      <w:r w:rsidR="00D520F8" w:rsidRPr="00844610">
        <w:t xml:space="preserve">en controle </w:t>
      </w:r>
      <w:r w:rsidR="00426CF0" w:rsidRPr="00844610">
        <w:t xml:space="preserve">van </w:t>
      </w:r>
      <w:r w:rsidR="00446D5A" w:rsidRPr="00844610">
        <w:t xml:space="preserve">beschikbare </w:t>
      </w:r>
      <w:r w:rsidR="00426CF0" w:rsidRPr="00844610">
        <w:t>boorbeschrijvingen binnen de voorafgestelde grenzen van het model</w:t>
      </w:r>
      <w:r w:rsidR="00446D5A" w:rsidRPr="00844610">
        <w:t xml:space="preserve">. De </w:t>
      </w:r>
      <w:r w:rsidR="00DB4E6D" w:rsidRPr="00844610">
        <w:t xml:space="preserve">geselecteerde </w:t>
      </w:r>
      <w:r w:rsidR="00446D5A" w:rsidRPr="00844610">
        <w:t xml:space="preserve">boorbeschrijvingen zijn vervolgens geïnterpreteerd, </w:t>
      </w:r>
      <w:r w:rsidR="00D20061" w:rsidRPr="00844610">
        <w:t xml:space="preserve">geklasseerd </w:t>
      </w:r>
      <w:r w:rsidR="00446D5A" w:rsidRPr="00844610">
        <w:t xml:space="preserve">en omgezet naar datapunten met elk een lithologische waarde. </w:t>
      </w:r>
      <w:r w:rsidR="00D20061" w:rsidRPr="00844610">
        <w:t>De</w:t>
      </w:r>
      <w:r w:rsidR="00DB4E6D" w:rsidRPr="00844610">
        <w:t>ze</w:t>
      </w:r>
      <w:r w:rsidR="00D20061" w:rsidRPr="00844610">
        <w:t xml:space="preserve"> vormen de basis voor </w:t>
      </w:r>
      <w:r w:rsidR="00446D5A" w:rsidRPr="00844610">
        <w:t>interpolatie</w:t>
      </w:r>
      <w:r w:rsidR="007F4C90" w:rsidRPr="00844610">
        <w:t xml:space="preserve">, waarbij aan elk voxel een lithologische </w:t>
      </w:r>
      <w:r w:rsidR="00D20061" w:rsidRPr="00844610">
        <w:t xml:space="preserve">klasse </w:t>
      </w:r>
      <w:r w:rsidR="007F4C90" w:rsidRPr="00844610">
        <w:t>is toegekend</w:t>
      </w:r>
      <w:r w:rsidR="005C29E0" w:rsidRPr="00844610">
        <w:t xml:space="preserve">. De </w:t>
      </w:r>
      <w:r w:rsidR="007F4C90" w:rsidRPr="00844610">
        <w:t xml:space="preserve">primaire </w:t>
      </w:r>
      <w:r w:rsidR="00601164" w:rsidRPr="00844610">
        <w:t xml:space="preserve">3D </w:t>
      </w:r>
      <w:r w:rsidR="005033DB" w:rsidRPr="00844610">
        <w:t>interpolatie</w:t>
      </w:r>
      <w:r w:rsidR="005C29E0" w:rsidRPr="00844610">
        <w:t xml:space="preserve">resultaten zijn nadien getoetst </w:t>
      </w:r>
      <w:r w:rsidR="005033DB" w:rsidRPr="00844610">
        <w:t xml:space="preserve">en aangepast </w:t>
      </w:r>
      <w:r w:rsidR="005C29E0" w:rsidRPr="00844610">
        <w:t xml:space="preserve">aan </w:t>
      </w:r>
      <w:r w:rsidR="007F4C90" w:rsidRPr="00844610">
        <w:t>huidige geologische inzichten van het Quartair.</w:t>
      </w:r>
    </w:p>
    <w:p w:rsidR="00C2149F" w:rsidRPr="00844610" w:rsidRDefault="00C2149F" w:rsidP="003103C8"/>
    <w:p w:rsidR="00C2149F" w:rsidRPr="00844610" w:rsidRDefault="00C2149F" w:rsidP="003103C8">
      <w:r w:rsidRPr="00844610">
        <w:t xml:space="preserve">Het Brussels Hoofdstedelijk Gewest is opgenomen in het leemmodel, vanwege </w:t>
      </w:r>
      <w:r w:rsidR="007F4C90" w:rsidRPr="00844610">
        <w:t xml:space="preserve">het groot aantal </w:t>
      </w:r>
      <w:r w:rsidRPr="00844610">
        <w:t xml:space="preserve">bruikbare boorbeschrijvingen. </w:t>
      </w:r>
      <w:r w:rsidR="00457DC9" w:rsidRPr="00844610">
        <w:t>D</w:t>
      </w:r>
      <w:r w:rsidRPr="00844610">
        <w:t>e gemeente Voeren</w:t>
      </w:r>
      <w:r w:rsidR="00457DC9" w:rsidRPr="00844610">
        <w:t xml:space="preserve"> is daarentegen niet opgenomen in het model, </w:t>
      </w:r>
      <w:r w:rsidR="00C73F50" w:rsidRPr="00844610">
        <w:t xml:space="preserve">aangezien weinig informatie beschikbaar is over de hoogteligging van de top van de Maasgrindterrassen. Deze vormen lokaal de basis van het </w:t>
      </w:r>
      <w:r w:rsidR="00D20061" w:rsidRPr="00844610">
        <w:t>voxelmodel</w:t>
      </w:r>
      <w:r w:rsidR="00C73F50" w:rsidRPr="00844610">
        <w:t>.</w:t>
      </w:r>
    </w:p>
    <w:p w:rsidR="001D2E2F" w:rsidRPr="00844610" w:rsidRDefault="001D2E2F" w:rsidP="003103C8"/>
    <w:p w:rsidR="007F4C90" w:rsidRPr="00844610" w:rsidRDefault="00F22D32" w:rsidP="003103C8">
      <w:r w:rsidRPr="00844610">
        <w:t xml:space="preserve">De modelresultaten bestaan </w:t>
      </w:r>
      <w:r w:rsidR="001D2E2F" w:rsidRPr="00844610">
        <w:t xml:space="preserve">uit </w:t>
      </w:r>
      <w:r w:rsidRPr="00844610">
        <w:t>voxelgrids</w:t>
      </w:r>
      <w:r w:rsidR="00DB4E6D" w:rsidRPr="00844610">
        <w:t>;</w:t>
      </w:r>
      <w:r w:rsidR="001D2E2F" w:rsidRPr="00844610">
        <w:t xml:space="preserve"> 2D rasters van </w:t>
      </w:r>
      <w:r w:rsidR="00DB4E6D" w:rsidRPr="00844610">
        <w:t>DEMVLAKOv2, basis en dikte Quartair en top Maasgrindterrassen gelegen binnen het voxelmodel;</w:t>
      </w:r>
      <w:r w:rsidR="001D2E2F" w:rsidRPr="00844610">
        <w:t xml:space="preserve"> </w:t>
      </w:r>
      <w:r w:rsidR="00DB4E6D" w:rsidRPr="00844610">
        <w:t xml:space="preserve">shapefile van de (deel)gebieden; </w:t>
      </w:r>
      <w:r w:rsidR="001D2E2F" w:rsidRPr="00844610">
        <w:t xml:space="preserve">een </w:t>
      </w:r>
      <w:r w:rsidR="00DB4E6D" w:rsidRPr="00844610">
        <w:t>op</w:t>
      </w:r>
      <w:r w:rsidR="001D2E2F" w:rsidRPr="00844610">
        <w:t>lijst</w:t>
      </w:r>
      <w:r w:rsidR="00DB4E6D" w:rsidRPr="00844610">
        <w:t>ing</w:t>
      </w:r>
      <w:r w:rsidR="001D2E2F" w:rsidRPr="00844610">
        <w:t xml:space="preserve"> van gebruikte boorbeschrijvingen</w:t>
      </w:r>
      <w:r w:rsidR="008E10E5" w:rsidRPr="00844610">
        <w:t xml:space="preserve"> </w:t>
      </w:r>
      <w:r w:rsidR="00645673" w:rsidRPr="00844610">
        <w:t xml:space="preserve">met </w:t>
      </w:r>
      <w:r w:rsidR="008E10E5" w:rsidRPr="00844610">
        <w:t>codering en klassering</w:t>
      </w:r>
      <w:r w:rsidR="00645673" w:rsidRPr="00844610">
        <w:rPr>
          <w:color w:val="FF0000"/>
        </w:rPr>
        <w:t>.</w:t>
      </w:r>
    </w:p>
    <w:p w:rsidR="00B25727" w:rsidRPr="00844610" w:rsidRDefault="003223DA" w:rsidP="003223DA">
      <w:pPr>
        <w:pStyle w:val="Hoofdingzdrnummer"/>
      </w:pPr>
      <w:bookmarkStart w:id="9" w:name="_Toc255396816"/>
      <w:bookmarkStart w:id="10" w:name="_Toc432423242"/>
      <w:r w:rsidRPr="00844610">
        <w:lastRenderedPageBreak/>
        <w:t>Inhoud</w:t>
      </w:r>
      <w:bookmarkEnd w:id="9"/>
      <w:bookmarkEnd w:id="10"/>
    </w:p>
    <w:p w:rsidR="00FA28BA" w:rsidRDefault="0077087E">
      <w:pPr>
        <w:pStyle w:val="Inhopg1"/>
        <w:rPr>
          <w:rFonts w:eastAsiaTheme="minorEastAsia" w:cstheme="minorBidi"/>
          <w:b w:val="0"/>
          <w:bCs w:val="0"/>
          <w:noProof/>
          <w:szCs w:val="22"/>
          <w:lang w:val="nl-BE" w:eastAsia="nl-BE"/>
        </w:rPr>
      </w:pPr>
      <w:r w:rsidRPr="00844610">
        <w:rPr>
          <w:b w:val="0"/>
          <w:bCs w:val="0"/>
        </w:rPr>
        <w:fldChar w:fldCharType="begin"/>
      </w:r>
      <w:r w:rsidR="00327A5F" w:rsidRPr="00844610">
        <w:rPr>
          <w:b w:val="0"/>
          <w:bCs w:val="0"/>
        </w:rPr>
        <w:instrText xml:space="preserve"> TOC \o "1-3" \h \z \t "Hoofding zdr nummer;1;Hoofding zdr nummer-lit-begrip-annex;1" </w:instrText>
      </w:r>
      <w:r w:rsidRPr="00844610">
        <w:rPr>
          <w:b w:val="0"/>
          <w:bCs w:val="0"/>
        </w:rPr>
        <w:fldChar w:fldCharType="separate"/>
      </w:r>
      <w:hyperlink w:anchor="_Toc432423240" w:history="1">
        <w:r w:rsidR="00FA28BA" w:rsidRPr="0041722F">
          <w:rPr>
            <w:rStyle w:val="Hyperlink"/>
            <w:noProof/>
          </w:rPr>
          <w:t>Verspreidingslijst</w:t>
        </w:r>
        <w:r w:rsidR="00FA28BA">
          <w:rPr>
            <w:noProof/>
            <w:webHidden/>
          </w:rPr>
          <w:tab/>
        </w:r>
        <w:r w:rsidR="00FA28BA">
          <w:rPr>
            <w:noProof/>
            <w:webHidden/>
          </w:rPr>
          <w:fldChar w:fldCharType="begin"/>
        </w:r>
        <w:r w:rsidR="00FA28BA">
          <w:rPr>
            <w:noProof/>
            <w:webHidden/>
          </w:rPr>
          <w:instrText xml:space="preserve"> PAGEREF _Toc432423240 \h </w:instrText>
        </w:r>
        <w:r w:rsidR="00FA28BA">
          <w:rPr>
            <w:noProof/>
            <w:webHidden/>
          </w:rPr>
        </w:r>
        <w:r w:rsidR="00FA28BA">
          <w:rPr>
            <w:noProof/>
            <w:webHidden/>
          </w:rPr>
          <w:fldChar w:fldCharType="separate"/>
        </w:r>
        <w:r w:rsidR="00FA28BA">
          <w:rPr>
            <w:noProof/>
            <w:webHidden/>
          </w:rPr>
          <w:t>I</w:t>
        </w:r>
        <w:r w:rsidR="00FA28BA">
          <w:rPr>
            <w:noProof/>
            <w:webHidden/>
          </w:rPr>
          <w:fldChar w:fldCharType="end"/>
        </w:r>
      </w:hyperlink>
    </w:p>
    <w:p w:rsidR="00FA28BA" w:rsidRDefault="0038689A">
      <w:pPr>
        <w:pStyle w:val="Inhopg1"/>
        <w:rPr>
          <w:rFonts w:eastAsiaTheme="minorEastAsia" w:cstheme="minorBidi"/>
          <w:b w:val="0"/>
          <w:bCs w:val="0"/>
          <w:noProof/>
          <w:szCs w:val="22"/>
          <w:lang w:val="nl-BE" w:eastAsia="nl-BE"/>
        </w:rPr>
      </w:pPr>
      <w:hyperlink w:anchor="_Toc432423241" w:history="1">
        <w:r w:rsidR="00FA28BA" w:rsidRPr="0041722F">
          <w:rPr>
            <w:rStyle w:val="Hyperlink"/>
            <w:noProof/>
          </w:rPr>
          <w:t>Samenvatting</w:t>
        </w:r>
        <w:r w:rsidR="00FA28BA">
          <w:rPr>
            <w:noProof/>
            <w:webHidden/>
          </w:rPr>
          <w:tab/>
        </w:r>
        <w:r w:rsidR="00FA28BA">
          <w:rPr>
            <w:noProof/>
            <w:webHidden/>
          </w:rPr>
          <w:fldChar w:fldCharType="begin"/>
        </w:r>
        <w:r w:rsidR="00FA28BA">
          <w:rPr>
            <w:noProof/>
            <w:webHidden/>
          </w:rPr>
          <w:instrText xml:space="preserve"> PAGEREF _Toc432423241 \h </w:instrText>
        </w:r>
        <w:r w:rsidR="00FA28BA">
          <w:rPr>
            <w:noProof/>
            <w:webHidden/>
          </w:rPr>
        </w:r>
        <w:r w:rsidR="00FA28BA">
          <w:rPr>
            <w:noProof/>
            <w:webHidden/>
          </w:rPr>
          <w:fldChar w:fldCharType="separate"/>
        </w:r>
        <w:r w:rsidR="00FA28BA">
          <w:rPr>
            <w:noProof/>
            <w:webHidden/>
          </w:rPr>
          <w:t>II</w:t>
        </w:r>
        <w:r w:rsidR="00FA28BA">
          <w:rPr>
            <w:noProof/>
            <w:webHidden/>
          </w:rPr>
          <w:fldChar w:fldCharType="end"/>
        </w:r>
      </w:hyperlink>
    </w:p>
    <w:p w:rsidR="00FA28BA" w:rsidRDefault="0038689A">
      <w:pPr>
        <w:pStyle w:val="Inhopg1"/>
        <w:rPr>
          <w:rFonts w:eastAsiaTheme="minorEastAsia" w:cstheme="minorBidi"/>
          <w:b w:val="0"/>
          <w:bCs w:val="0"/>
          <w:noProof/>
          <w:szCs w:val="22"/>
          <w:lang w:val="nl-BE" w:eastAsia="nl-BE"/>
        </w:rPr>
      </w:pPr>
      <w:hyperlink w:anchor="_Toc432423242" w:history="1">
        <w:r w:rsidR="00FA28BA" w:rsidRPr="0041722F">
          <w:rPr>
            <w:rStyle w:val="Hyperlink"/>
            <w:noProof/>
          </w:rPr>
          <w:t>Inhoud</w:t>
        </w:r>
        <w:r w:rsidR="00FA28BA">
          <w:rPr>
            <w:noProof/>
            <w:webHidden/>
          </w:rPr>
          <w:tab/>
        </w:r>
        <w:r w:rsidR="00FA28BA">
          <w:rPr>
            <w:noProof/>
            <w:webHidden/>
          </w:rPr>
          <w:fldChar w:fldCharType="begin"/>
        </w:r>
        <w:r w:rsidR="00FA28BA">
          <w:rPr>
            <w:noProof/>
            <w:webHidden/>
          </w:rPr>
          <w:instrText xml:space="preserve"> PAGEREF _Toc432423242 \h </w:instrText>
        </w:r>
        <w:r w:rsidR="00FA28BA">
          <w:rPr>
            <w:noProof/>
            <w:webHidden/>
          </w:rPr>
        </w:r>
        <w:r w:rsidR="00FA28BA">
          <w:rPr>
            <w:noProof/>
            <w:webHidden/>
          </w:rPr>
          <w:fldChar w:fldCharType="separate"/>
        </w:r>
        <w:r w:rsidR="00FA28BA">
          <w:rPr>
            <w:noProof/>
            <w:webHidden/>
          </w:rPr>
          <w:t>III</w:t>
        </w:r>
        <w:r w:rsidR="00FA28BA">
          <w:rPr>
            <w:noProof/>
            <w:webHidden/>
          </w:rPr>
          <w:fldChar w:fldCharType="end"/>
        </w:r>
      </w:hyperlink>
    </w:p>
    <w:p w:rsidR="00FA28BA" w:rsidRDefault="0038689A">
      <w:pPr>
        <w:pStyle w:val="Inhopg1"/>
        <w:rPr>
          <w:rFonts w:eastAsiaTheme="minorEastAsia" w:cstheme="minorBidi"/>
          <w:b w:val="0"/>
          <w:bCs w:val="0"/>
          <w:noProof/>
          <w:szCs w:val="22"/>
          <w:lang w:val="nl-BE" w:eastAsia="nl-BE"/>
        </w:rPr>
      </w:pPr>
      <w:hyperlink w:anchor="_Toc432423243" w:history="1">
        <w:r w:rsidR="00FA28BA" w:rsidRPr="0041722F">
          <w:rPr>
            <w:rStyle w:val="Hyperlink"/>
            <w:noProof/>
            <w:lang w:val="en-US"/>
          </w:rPr>
          <w:t>Lijst van tabellen</w:t>
        </w:r>
        <w:r w:rsidR="00FA28BA">
          <w:rPr>
            <w:noProof/>
            <w:webHidden/>
          </w:rPr>
          <w:tab/>
        </w:r>
        <w:r w:rsidR="00FA28BA">
          <w:rPr>
            <w:noProof/>
            <w:webHidden/>
          </w:rPr>
          <w:fldChar w:fldCharType="begin"/>
        </w:r>
        <w:r w:rsidR="00FA28BA">
          <w:rPr>
            <w:noProof/>
            <w:webHidden/>
          </w:rPr>
          <w:instrText xml:space="preserve"> PAGEREF _Toc432423243 \h </w:instrText>
        </w:r>
        <w:r w:rsidR="00FA28BA">
          <w:rPr>
            <w:noProof/>
            <w:webHidden/>
          </w:rPr>
        </w:r>
        <w:r w:rsidR="00FA28BA">
          <w:rPr>
            <w:noProof/>
            <w:webHidden/>
          </w:rPr>
          <w:fldChar w:fldCharType="separate"/>
        </w:r>
        <w:r w:rsidR="00FA28BA">
          <w:rPr>
            <w:noProof/>
            <w:webHidden/>
          </w:rPr>
          <w:t>IV</w:t>
        </w:r>
        <w:r w:rsidR="00FA28BA">
          <w:rPr>
            <w:noProof/>
            <w:webHidden/>
          </w:rPr>
          <w:fldChar w:fldCharType="end"/>
        </w:r>
      </w:hyperlink>
    </w:p>
    <w:p w:rsidR="00FA28BA" w:rsidRDefault="0038689A">
      <w:pPr>
        <w:pStyle w:val="Inhopg1"/>
        <w:rPr>
          <w:rFonts w:eastAsiaTheme="minorEastAsia" w:cstheme="minorBidi"/>
          <w:b w:val="0"/>
          <w:bCs w:val="0"/>
          <w:noProof/>
          <w:szCs w:val="22"/>
          <w:lang w:val="nl-BE" w:eastAsia="nl-BE"/>
        </w:rPr>
      </w:pPr>
      <w:hyperlink w:anchor="_Toc432423244" w:history="1">
        <w:r w:rsidR="00FA28BA" w:rsidRPr="0041722F">
          <w:rPr>
            <w:rStyle w:val="Hyperlink"/>
            <w:noProof/>
          </w:rPr>
          <w:t>Lijst van figuren</w:t>
        </w:r>
        <w:r w:rsidR="00FA28BA">
          <w:rPr>
            <w:noProof/>
            <w:webHidden/>
          </w:rPr>
          <w:tab/>
        </w:r>
        <w:r w:rsidR="00FA28BA">
          <w:rPr>
            <w:noProof/>
            <w:webHidden/>
          </w:rPr>
          <w:fldChar w:fldCharType="begin"/>
        </w:r>
        <w:r w:rsidR="00FA28BA">
          <w:rPr>
            <w:noProof/>
            <w:webHidden/>
          </w:rPr>
          <w:instrText xml:space="preserve"> PAGEREF _Toc432423244 \h </w:instrText>
        </w:r>
        <w:r w:rsidR="00FA28BA">
          <w:rPr>
            <w:noProof/>
            <w:webHidden/>
          </w:rPr>
        </w:r>
        <w:r w:rsidR="00FA28BA">
          <w:rPr>
            <w:noProof/>
            <w:webHidden/>
          </w:rPr>
          <w:fldChar w:fldCharType="separate"/>
        </w:r>
        <w:r w:rsidR="00FA28BA">
          <w:rPr>
            <w:noProof/>
            <w:webHidden/>
          </w:rPr>
          <w:t>V</w:t>
        </w:r>
        <w:r w:rsidR="00FA28BA">
          <w:rPr>
            <w:noProof/>
            <w:webHidden/>
          </w:rPr>
          <w:fldChar w:fldCharType="end"/>
        </w:r>
      </w:hyperlink>
    </w:p>
    <w:p w:rsidR="00FA28BA" w:rsidRDefault="0038689A">
      <w:pPr>
        <w:pStyle w:val="Inhopg1"/>
        <w:rPr>
          <w:rFonts w:eastAsiaTheme="minorEastAsia" w:cstheme="minorBidi"/>
          <w:b w:val="0"/>
          <w:bCs w:val="0"/>
          <w:noProof/>
          <w:szCs w:val="22"/>
          <w:lang w:val="nl-BE" w:eastAsia="nl-BE"/>
        </w:rPr>
      </w:pPr>
      <w:hyperlink w:anchor="_Toc432423245" w:history="1">
        <w:r w:rsidR="00FA28BA" w:rsidRPr="0041722F">
          <w:rPr>
            <w:rStyle w:val="Hyperlink"/>
            <w:noProof/>
          </w:rPr>
          <w:t>Lijst van afkortingen</w:t>
        </w:r>
        <w:r w:rsidR="00FA28BA">
          <w:rPr>
            <w:noProof/>
            <w:webHidden/>
          </w:rPr>
          <w:tab/>
        </w:r>
        <w:r w:rsidR="00FA28BA">
          <w:rPr>
            <w:noProof/>
            <w:webHidden/>
          </w:rPr>
          <w:fldChar w:fldCharType="begin"/>
        </w:r>
        <w:r w:rsidR="00FA28BA">
          <w:rPr>
            <w:noProof/>
            <w:webHidden/>
          </w:rPr>
          <w:instrText xml:space="preserve"> PAGEREF _Toc432423245 \h </w:instrText>
        </w:r>
        <w:r w:rsidR="00FA28BA">
          <w:rPr>
            <w:noProof/>
            <w:webHidden/>
          </w:rPr>
        </w:r>
        <w:r w:rsidR="00FA28BA">
          <w:rPr>
            <w:noProof/>
            <w:webHidden/>
          </w:rPr>
          <w:fldChar w:fldCharType="separate"/>
        </w:r>
        <w:r w:rsidR="00FA28BA">
          <w:rPr>
            <w:noProof/>
            <w:webHidden/>
          </w:rPr>
          <w:t>VI</w:t>
        </w:r>
        <w:r w:rsidR="00FA28BA">
          <w:rPr>
            <w:noProof/>
            <w:webHidden/>
          </w:rPr>
          <w:fldChar w:fldCharType="end"/>
        </w:r>
      </w:hyperlink>
    </w:p>
    <w:p w:rsidR="00FA28BA" w:rsidRDefault="0038689A">
      <w:pPr>
        <w:pStyle w:val="Inhopg1"/>
        <w:tabs>
          <w:tab w:val="left" w:pos="1760"/>
        </w:tabs>
        <w:rPr>
          <w:rFonts w:eastAsiaTheme="minorEastAsia" w:cstheme="minorBidi"/>
          <w:b w:val="0"/>
          <w:bCs w:val="0"/>
          <w:noProof/>
          <w:szCs w:val="22"/>
          <w:lang w:val="nl-BE" w:eastAsia="nl-BE"/>
        </w:rPr>
      </w:pPr>
      <w:hyperlink w:anchor="_Toc432423246" w:history="1">
        <w:r w:rsidR="00FA28BA" w:rsidRPr="0041722F">
          <w:rPr>
            <w:rStyle w:val="Hyperlink"/>
            <w:noProof/>
          </w:rPr>
          <w:t>HOOFDSTUK 1.</w:t>
        </w:r>
        <w:r w:rsidR="00FA28BA">
          <w:rPr>
            <w:rFonts w:eastAsiaTheme="minorEastAsia" w:cstheme="minorBidi"/>
            <w:b w:val="0"/>
            <w:bCs w:val="0"/>
            <w:noProof/>
            <w:szCs w:val="22"/>
            <w:lang w:val="nl-BE" w:eastAsia="nl-BE"/>
          </w:rPr>
          <w:tab/>
        </w:r>
        <w:r w:rsidR="00FA28BA" w:rsidRPr="0041722F">
          <w:rPr>
            <w:rStyle w:val="Hyperlink"/>
            <w:noProof/>
          </w:rPr>
          <w:t>Inleiding</w:t>
        </w:r>
        <w:r w:rsidR="00FA28BA">
          <w:rPr>
            <w:noProof/>
            <w:webHidden/>
          </w:rPr>
          <w:tab/>
        </w:r>
        <w:r w:rsidR="00FA28BA">
          <w:rPr>
            <w:noProof/>
            <w:webHidden/>
          </w:rPr>
          <w:fldChar w:fldCharType="begin"/>
        </w:r>
        <w:r w:rsidR="00FA28BA">
          <w:rPr>
            <w:noProof/>
            <w:webHidden/>
          </w:rPr>
          <w:instrText xml:space="preserve"> PAGEREF _Toc432423246 \h </w:instrText>
        </w:r>
        <w:r w:rsidR="00FA28BA">
          <w:rPr>
            <w:noProof/>
            <w:webHidden/>
          </w:rPr>
        </w:r>
        <w:r w:rsidR="00FA28BA">
          <w:rPr>
            <w:noProof/>
            <w:webHidden/>
          </w:rPr>
          <w:fldChar w:fldCharType="separate"/>
        </w:r>
        <w:r w:rsidR="00FA28BA">
          <w:rPr>
            <w:noProof/>
            <w:webHidden/>
          </w:rPr>
          <w:t>7</w:t>
        </w:r>
        <w:r w:rsidR="00FA28BA">
          <w:rPr>
            <w:noProof/>
            <w:webHidden/>
          </w:rPr>
          <w:fldChar w:fldCharType="end"/>
        </w:r>
      </w:hyperlink>
    </w:p>
    <w:p w:rsidR="00FA28BA" w:rsidRDefault="0038689A">
      <w:pPr>
        <w:pStyle w:val="Inhopg1"/>
        <w:tabs>
          <w:tab w:val="left" w:pos="1760"/>
        </w:tabs>
        <w:rPr>
          <w:rFonts w:eastAsiaTheme="minorEastAsia" w:cstheme="minorBidi"/>
          <w:b w:val="0"/>
          <w:bCs w:val="0"/>
          <w:noProof/>
          <w:szCs w:val="22"/>
          <w:lang w:val="nl-BE" w:eastAsia="nl-BE"/>
        </w:rPr>
      </w:pPr>
      <w:hyperlink w:anchor="_Toc432423247" w:history="1">
        <w:r w:rsidR="00FA28BA" w:rsidRPr="0041722F">
          <w:rPr>
            <w:rStyle w:val="Hyperlink"/>
            <w:noProof/>
          </w:rPr>
          <w:t>HOOFDSTUK 2.</w:t>
        </w:r>
        <w:r w:rsidR="00FA28BA">
          <w:rPr>
            <w:rFonts w:eastAsiaTheme="minorEastAsia" w:cstheme="minorBidi"/>
            <w:b w:val="0"/>
            <w:bCs w:val="0"/>
            <w:noProof/>
            <w:szCs w:val="22"/>
            <w:lang w:val="nl-BE" w:eastAsia="nl-BE"/>
          </w:rPr>
          <w:tab/>
        </w:r>
        <w:r w:rsidR="00FA28BA" w:rsidRPr="0041722F">
          <w:rPr>
            <w:rStyle w:val="Hyperlink"/>
            <w:noProof/>
          </w:rPr>
          <w:t>(niveo-)eolisch leem in Vlaanderen</w:t>
        </w:r>
        <w:r w:rsidR="00FA28BA">
          <w:rPr>
            <w:noProof/>
            <w:webHidden/>
          </w:rPr>
          <w:tab/>
        </w:r>
        <w:r w:rsidR="00FA28BA">
          <w:rPr>
            <w:noProof/>
            <w:webHidden/>
          </w:rPr>
          <w:fldChar w:fldCharType="begin"/>
        </w:r>
        <w:r w:rsidR="00FA28BA">
          <w:rPr>
            <w:noProof/>
            <w:webHidden/>
          </w:rPr>
          <w:instrText xml:space="preserve"> PAGEREF _Toc432423247 \h </w:instrText>
        </w:r>
        <w:r w:rsidR="00FA28BA">
          <w:rPr>
            <w:noProof/>
            <w:webHidden/>
          </w:rPr>
        </w:r>
        <w:r w:rsidR="00FA28BA">
          <w:rPr>
            <w:noProof/>
            <w:webHidden/>
          </w:rPr>
          <w:fldChar w:fldCharType="separate"/>
        </w:r>
        <w:r w:rsidR="00FA28BA">
          <w:rPr>
            <w:noProof/>
            <w:webHidden/>
          </w:rPr>
          <w:t>9</w:t>
        </w:r>
        <w:r w:rsidR="00FA28BA">
          <w:rPr>
            <w:noProof/>
            <w:webHidden/>
          </w:rPr>
          <w:fldChar w:fldCharType="end"/>
        </w:r>
      </w:hyperlink>
    </w:p>
    <w:p w:rsidR="00FA28BA" w:rsidRDefault="0038689A">
      <w:pPr>
        <w:pStyle w:val="Inhopg2"/>
        <w:rPr>
          <w:rFonts w:eastAsiaTheme="minorEastAsia" w:cstheme="minorBidi"/>
          <w:i w:val="0"/>
          <w:iCs w:val="0"/>
          <w:noProof/>
          <w:szCs w:val="22"/>
          <w:lang w:val="nl-BE" w:eastAsia="nl-BE"/>
        </w:rPr>
      </w:pPr>
      <w:hyperlink w:anchor="_Toc432423248" w:history="1">
        <w:r w:rsidR="00FA28BA" w:rsidRPr="0041722F">
          <w:rPr>
            <w:rStyle w:val="Hyperlink"/>
            <w:noProof/>
          </w:rPr>
          <w:t>2.1.</w:t>
        </w:r>
        <w:r w:rsidR="00FA28BA">
          <w:rPr>
            <w:rFonts w:eastAsiaTheme="minorEastAsia" w:cstheme="minorBidi"/>
            <w:i w:val="0"/>
            <w:iCs w:val="0"/>
            <w:noProof/>
            <w:szCs w:val="22"/>
            <w:lang w:val="nl-BE" w:eastAsia="nl-BE"/>
          </w:rPr>
          <w:tab/>
        </w:r>
        <w:r w:rsidR="00FA28BA" w:rsidRPr="0041722F">
          <w:rPr>
            <w:rStyle w:val="Hyperlink"/>
            <w:noProof/>
          </w:rPr>
          <w:t>Genese en stratigrafie (niveo-)eolisch leem in Vlaanderen</w:t>
        </w:r>
        <w:r w:rsidR="00FA28BA">
          <w:rPr>
            <w:noProof/>
            <w:webHidden/>
          </w:rPr>
          <w:tab/>
        </w:r>
        <w:r w:rsidR="00FA28BA">
          <w:rPr>
            <w:noProof/>
            <w:webHidden/>
          </w:rPr>
          <w:fldChar w:fldCharType="begin"/>
        </w:r>
        <w:r w:rsidR="00FA28BA">
          <w:rPr>
            <w:noProof/>
            <w:webHidden/>
          </w:rPr>
          <w:instrText xml:space="preserve"> PAGEREF _Toc432423248 \h </w:instrText>
        </w:r>
        <w:r w:rsidR="00FA28BA">
          <w:rPr>
            <w:noProof/>
            <w:webHidden/>
          </w:rPr>
        </w:r>
        <w:r w:rsidR="00FA28BA">
          <w:rPr>
            <w:noProof/>
            <w:webHidden/>
          </w:rPr>
          <w:fldChar w:fldCharType="separate"/>
        </w:r>
        <w:r w:rsidR="00FA28BA">
          <w:rPr>
            <w:noProof/>
            <w:webHidden/>
          </w:rPr>
          <w:t>9</w:t>
        </w:r>
        <w:r w:rsidR="00FA28BA">
          <w:rPr>
            <w:noProof/>
            <w:webHidden/>
          </w:rPr>
          <w:fldChar w:fldCharType="end"/>
        </w:r>
      </w:hyperlink>
    </w:p>
    <w:p w:rsidR="00FA28BA" w:rsidRDefault="0038689A">
      <w:pPr>
        <w:pStyle w:val="Inhopg2"/>
        <w:rPr>
          <w:rFonts w:eastAsiaTheme="minorEastAsia" w:cstheme="minorBidi"/>
          <w:i w:val="0"/>
          <w:iCs w:val="0"/>
          <w:noProof/>
          <w:szCs w:val="22"/>
          <w:lang w:val="nl-BE" w:eastAsia="nl-BE"/>
        </w:rPr>
      </w:pPr>
      <w:hyperlink w:anchor="_Toc432423249" w:history="1">
        <w:r w:rsidR="00FA28BA" w:rsidRPr="0041722F">
          <w:rPr>
            <w:rStyle w:val="Hyperlink"/>
            <w:noProof/>
          </w:rPr>
          <w:t>2.2.</w:t>
        </w:r>
        <w:r w:rsidR="00FA28BA">
          <w:rPr>
            <w:rFonts w:eastAsiaTheme="minorEastAsia" w:cstheme="minorBidi"/>
            <w:i w:val="0"/>
            <w:iCs w:val="0"/>
            <w:noProof/>
            <w:szCs w:val="22"/>
            <w:lang w:val="nl-BE" w:eastAsia="nl-BE"/>
          </w:rPr>
          <w:tab/>
        </w:r>
        <w:r w:rsidR="00FA28BA" w:rsidRPr="0041722F">
          <w:rPr>
            <w:rStyle w:val="Hyperlink"/>
            <w:noProof/>
          </w:rPr>
          <w:t>Ruimtelijke verspreiding van leem in Vlaanderen</w:t>
        </w:r>
        <w:r w:rsidR="00FA28BA">
          <w:rPr>
            <w:noProof/>
            <w:webHidden/>
          </w:rPr>
          <w:tab/>
        </w:r>
        <w:r w:rsidR="00FA28BA">
          <w:rPr>
            <w:noProof/>
            <w:webHidden/>
          </w:rPr>
          <w:fldChar w:fldCharType="begin"/>
        </w:r>
        <w:r w:rsidR="00FA28BA">
          <w:rPr>
            <w:noProof/>
            <w:webHidden/>
          </w:rPr>
          <w:instrText xml:space="preserve"> PAGEREF _Toc432423249 \h </w:instrText>
        </w:r>
        <w:r w:rsidR="00FA28BA">
          <w:rPr>
            <w:noProof/>
            <w:webHidden/>
          </w:rPr>
        </w:r>
        <w:r w:rsidR="00FA28BA">
          <w:rPr>
            <w:noProof/>
            <w:webHidden/>
          </w:rPr>
          <w:fldChar w:fldCharType="separate"/>
        </w:r>
        <w:r w:rsidR="00FA28BA">
          <w:rPr>
            <w:noProof/>
            <w:webHidden/>
          </w:rPr>
          <w:t>12</w:t>
        </w:r>
        <w:r w:rsidR="00FA28BA">
          <w:rPr>
            <w:noProof/>
            <w:webHidden/>
          </w:rPr>
          <w:fldChar w:fldCharType="end"/>
        </w:r>
      </w:hyperlink>
    </w:p>
    <w:p w:rsidR="00FA28BA" w:rsidRDefault="0038689A">
      <w:pPr>
        <w:pStyle w:val="Inhopg3"/>
        <w:tabs>
          <w:tab w:val="left" w:pos="1320"/>
        </w:tabs>
        <w:rPr>
          <w:rFonts w:eastAsiaTheme="minorEastAsia" w:cstheme="minorBidi"/>
          <w:noProof/>
          <w:szCs w:val="22"/>
          <w:lang w:val="nl-BE" w:eastAsia="nl-BE"/>
        </w:rPr>
      </w:pPr>
      <w:hyperlink w:anchor="_Toc432423250" w:history="1">
        <w:r w:rsidR="00FA28BA" w:rsidRPr="0041722F">
          <w:rPr>
            <w:rStyle w:val="Hyperlink"/>
            <w:noProof/>
          </w:rPr>
          <w:t>2.2.1.</w:t>
        </w:r>
        <w:r w:rsidR="00FA28BA">
          <w:rPr>
            <w:rFonts w:eastAsiaTheme="minorEastAsia" w:cstheme="minorBidi"/>
            <w:noProof/>
            <w:szCs w:val="22"/>
            <w:lang w:val="nl-BE" w:eastAsia="nl-BE"/>
          </w:rPr>
          <w:tab/>
        </w:r>
        <w:r w:rsidR="00FA28BA" w:rsidRPr="0041722F">
          <w:rPr>
            <w:rStyle w:val="Hyperlink"/>
            <w:noProof/>
          </w:rPr>
          <w:t>Laterale grenzen leemmodel</w:t>
        </w:r>
        <w:r w:rsidR="00FA28BA">
          <w:rPr>
            <w:noProof/>
            <w:webHidden/>
          </w:rPr>
          <w:tab/>
        </w:r>
        <w:r w:rsidR="00FA28BA">
          <w:rPr>
            <w:noProof/>
            <w:webHidden/>
          </w:rPr>
          <w:fldChar w:fldCharType="begin"/>
        </w:r>
        <w:r w:rsidR="00FA28BA">
          <w:rPr>
            <w:noProof/>
            <w:webHidden/>
          </w:rPr>
          <w:instrText xml:space="preserve"> PAGEREF _Toc432423250 \h </w:instrText>
        </w:r>
        <w:r w:rsidR="00FA28BA">
          <w:rPr>
            <w:noProof/>
            <w:webHidden/>
          </w:rPr>
        </w:r>
        <w:r w:rsidR="00FA28BA">
          <w:rPr>
            <w:noProof/>
            <w:webHidden/>
          </w:rPr>
          <w:fldChar w:fldCharType="separate"/>
        </w:r>
        <w:r w:rsidR="00FA28BA">
          <w:rPr>
            <w:noProof/>
            <w:webHidden/>
          </w:rPr>
          <w:t>12</w:t>
        </w:r>
        <w:r w:rsidR="00FA28BA">
          <w:rPr>
            <w:noProof/>
            <w:webHidden/>
          </w:rPr>
          <w:fldChar w:fldCharType="end"/>
        </w:r>
      </w:hyperlink>
    </w:p>
    <w:p w:rsidR="00FA28BA" w:rsidRDefault="0038689A">
      <w:pPr>
        <w:pStyle w:val="Inhopg3"/>
        <w:tabs>
          <w:tab w:val="left" w:pos="1320"/>
        </w:tabs>
        <w:rPr>
          <w:rFonts w:eastAsiaTheme="minorEastAsia" w:cstheme="minorBidi"/>
          <w:noProof/>
          <w:szCs w:val="22"/>
          <w:lang w:val="nl-BE" w:eastAsia="nl-BE"/>
        </w:rPr>
      </w:pPr>
      <w:hyperlink w:anchor="_Toc432423251" w:history="1">
        <w:r w:rsidR="00FA28BA" w:rsidRPr="0041722F">
          <w:rPr>
            <w:rStyle w:val="Hyperlink"/>
            <w:noProof/>
          </w:rPr>
          <w:t>2.2.2.</w:t>
        </w:r>
        <w:r w:rsidR="00FA28BA">
          <w:rPr>
            <w:rFonts w:eastAsiaTheme="minorEastAsia" w:cstheme="minorBidi"/>
            <w:noProof/>
            <w:szCs w:val="22"/>
            <w:lang w:val="nl-BE" w:eastAsia="nl-BE"/>
          </w:rPr>
          <w:tab/>
        </w:r>
        <w:r w:rsidR="00FA28BA" w:rsidRPr="0041722F">
          <w:rPr>
            <w:rStyle w:val="Hyperlink"/>
            <w:noProof/>
          </w:rPr>
          <w:t>De Quartairgeologische profieltypes binnen het leemgebied</w:t>
        </w:r>
        <w:r w:rsidR="00FA28BA">
          <w:rPr>
            <w:noProof/>
            <w:webHidden/>
          </w:rPr>
          <w:tab/>
        </w:r>
        <w:r w:rsidR="00FA28BA">
          <w:rPr>
            <w:noProof/>
            <w:webHidden/>
          </w:rPr>
          <w:fldChar w:fldCharType="begin"/>
        </w:r>
        <w:r w:rsidR="00FA28BA">
          <w:rPr>
            <w:noProof/>
            <w:webHidden/>
          </w:rPr>
          <w:instrText xml:space="preserve"> PAGEREF _Toc432423251 \h </w:instrText>
        </w:r>
        <w:r w:rsidR="00FA28BA">
          <w:rPr>
            <w:noProof/>
            <w:webHidden/>
          </w:rPr>
        </w:r>
        <w:r w:rsidR="00FA28BA">
          <w:rPr>
            <w:noProof/>
            <w:webHidden/>
          </w:rPr>
          <w:fldChar w:fldCharType="separate"/>
        </w:r>
        <w:r w:rsidR="00FA28BA">
          <w:rPr>
            <w:noProof/>
            <w:webHidden/>
          </w:rPr>
          <w:t>14</w:t>
        </w:r>
        <w:r w:rsidR="00FA28BA">
          <w:rPr>
            <w:noProof/>
            <w:webHidden/>
          </w:rPr>
          <w:fldChar w:fldCharType="end"/>
        </w:r>
      </w:hyperlink>
    </w:p>
    <w:p w:rsidR="00FA28BA" w:rsidRDefault="0038689A">
      <w:pPr>
        <w:pStyle w:val="Inhopg3"/>
        <w:tabs>
          <w:tab w:val="left" w:pos="1320"/>
        </w:tabs>
        <w:rPr>
          <w:rFonts w:eastAsiaTheme="minorEastAsia" w:cstheme="minorBidi"/>
          <w:noProof/>
          <w:szCs w:val="22"/>
          <w:lang w:val="nl-BE" w:eastAsia="nl-BE"/>
        </w:rPr>
      </w:pPr>
      <w:hyperlink w:anchor="_Toc432423252" w:history="1">
        <w:r w:rsidR="00FA28BA" w:rsidRPr="0041722F">
          <w:rPr>
            <w:rStyle w:val="Hyperlink"/>
            <w:noProof/>
          </w:rPr>
          <w:t>2.2.3.</w:t>
        </w:r>
        <w:r w:rsidR="00FA28BA">
          <w:rPr>
            <w:rFonts w:eastAsiaTheme="minorEastAsia" w:cstheme="minorBidi"/>
            <w:noProof/>
            <w:szCs w:val="22"/>
            <w:lang w:val="nl-BE" w:eastAsia="nl-BE"/>
          </w:rPr>
          <w:tab/>
        </w:r>
        <w:r w:rsidR="00FA28BA" w:rsidRPr="0041722F">
          <w:rPr>
            <w:rStyle w:val="Hyperlink"/>
            <w:noProof/>
          </w:rPr>
          <w:t>basisvlak en topvlak van het leemmodel</w:t>
        </w:r>
        <w:r w:rsidR="00FA28BA">
          <w:rPr>
            <w:noProof/>
            <w:webHidden/>
          </w:rPr>
          <w:tab/>
        </w:r>
        <w:r w:rsidR="00FA28BA">
          <w:rPr>
            <w:noProof/>
            <w:webHidden/>
          </w:rPr>
          <w:fldChar w:fldCharType="begin"/>
        </w:r>
        <w:r w:rsidR="00FA28BA">
          <w:rPr>
            <w:noProof/>
            <w:webHidden/>
          </w:rPr>
          <w:instrText xml:space="preserve"> PAGEREF _Toc432423252 \h </w:instrText>
        </w:r>
        <w:r w:rsidR="00FA28BA">
          <w:rPr>
            <w:noProof/>
            <w:webHidden/>
          </w:rPr>
        </w:r>
        <w:r w:rsidR="00FA28BA">
          <w:rPr>
            <w:noProof/>
            <w:webHidden/>
          </w:rPr>
          <w:fldChar w:fldCharType="separate"/>
        </w:r>
        <w:r w:rsidR="00FA28BA">
          <w:rPr>
            <w:noProof/>
            <w:webHidden/>
          </w:rPr>
          <w:t>14</w:t>
        </w:r>
        <w:r w:rsidR="00FA28BA">
          <w:rPr>
            <w:noProof/>
            <w:webHidden/>
          </w:rPr>
          <w:fldChar w:fldCharType="end"/>
        </w:r>
      </w:hyperlink>
    </w:p>
    <w:p w:rsidR="00FA28BA" w:rsidRDefault="0038689A">
      <w:pPr>
        <w:pStyle w:val="Inhopg3"/>
        <w:tabs>
          <w:tab w:val="left" w:pos="1320"/>
        </w:tabs>
        <w:rPr>
          <w:rFonts w:eastAsiaTheme="minorEastAsia" w:cstheme="minorBidi"/>
          <w:noProof/>
          <w:szCs w:val="22"/>
          <w:lang w:val="nl-BE" w:eastAsia="nl-BE"/>
        </w:rPr>
      </w:pPr>
      <w:hyperlink w:anchor="_Toc432423253" w:history="1">
        <w:r w:rsidR="00FA28BA" w:rsidRPr="0041722F">
          <w:rPr>
            <w:rStyle w:val="Hyperlink"/>
            <w:noProof/>
          </w:rPr>
          <w:t>2.2.4.</w:t>
        </w:r>
        <w:r w:rsidR="00FA28BA">
          <w:rPr>
            <w:rFonts w:eastAsiaTheme="minorEastAsia" w:cstheme="minorBidi"/>
            <w:noProof/>
            <w:szCs w:val="22"/>
            <w:lang w:val="nl-BE" w:eastAsia="nl-BE"/>
          </w:rPr>
          <w:tab/>
        </w:r>
        <w:r w:rsidR="00FA28BA" w:rsidRPr="0041722F">
          <w:rPr>
            <w:rStyle w:val="Hyperlink"/>
            <w:noProof/>
          </w:rPr>
          <w:t>Alluviale afzettingen van het Pleistoceen en Holoceen</w:t>
        </w:r>
        <w:r w:rsidR="00FA28BA">
          <w:rPr>
            <w:noProof/>
            <w:webHidden/>
          </w:rPr>
          <w:tab/>
        </w:r>
        <w:r w:rsidR="00FA28BA">
          <w:rPr>
            <w:noProof/>
            <w:webHidden/>
          </w:rPr>
          <w:fldChar w:fldCharType="begin"/>
        </w:r>
        <w:r w:rsidR="00FA28BA">
          <w:rPr>
            <w:noProof/>
            <w:webHidden/>
          </w:rPr>
          <w:instrText xml:space="preserve"> PAGEREF _Toc432423253 \h </w:instrText>
        </w:r>
        <w:r w:rsidR="00FA28BA">
          <w:rPr>
            <w:noProof/>
            <w:webHidden/>
          </w:rPr>
        </w:r>
        <w:r w:rsidR="00FA28BA">
          <w:rPr>
            <w:noProof/>
            <w:webHidden/>
          </w:rPr>
          <w:fldChar w:fldCharType="separate"/>
        </w:r>
        <w:r w:rsidR="00FA28BA">
          <w:rPr>
            <w:noProof/>
            <w:webHidden/>
          </w:rPr>
          <w:t>16</w:t>
        </w:r>
        <w:r w:rsidR="00FA28BA">
          <w:rPr>
            <w:noProof/>
            <w:webHidden/>
          </w:rPr>
          <w:fldChar w:fldCharType="end"/>
        </w:r>
      </w:hyperlink>
    </w:p>
    <w:p w:rsidR="00FA28BA" w:rsidRDefault="0038689A">
      <w:pPr>
        <w:pStyle w:val="Inhopg1"/>
        <w:tabs>
          <w:tab w:val="left" w:pos="1760"/>
        </w:tabs>
        <w:rPr>
          <w:rFonts w:eastAsiaTheme="minorEastAsia" w:cstheme="minorBidi"/>
          <w:b w:val="0"/>
          <w:bCs w:val="0"/>
          <w:noProof/>
          <w:szCs w:val="22"/>
          <w:lang w:val="nl-BE" w:eastAsia="nl-BE"/>
        </w:rPr>
      </w:pPr>
      <w:hyperlink w:anchor="_Toc432423254" w:history="1">
        <w:r w:rsidR="00FA28BA" w:rsidRPr="0041722F">
          <w:rPr>
            <w:rStyle w:val="Hyperlink"/>
            <w:noProof/>
          </w:rPr>
          <w:t>HOOFDSTUK 3.</w:t>
        </w:r>
        <w:r w:rsidR="00FA28BA">
          <w:rPr>
            <w:rFonts w:eastAsiaTheme="minorEastAsia" w:cstheme="minorBidi"/>
            <w:b w:val="0"/>
            <w:bCs w:val="0"/>
            <w:noProof/>
            <w:szCs w:val="22"/>
            <w:lang w:val="nl-BE" w:eastAsia="nl-BE"/>
          </w:rPr>
          <w:tab/>
        </w:r>
        <w:r w:rsidR="00FA28BA" w:rsidRPr="0041722F">
          <w:rPr>
            <w:rStyle w:val="Hyperlink"/>
            <w:noProof/>
          </w:rPr>
          <w:t>Methodologie</w:t>
        </w:r>
        <w:r w:rsidR="00FA28BA">
          <w:rPr>
            <w:noProof/>
            <w:webHidden/>
          </w:rPr>
          <w:tab/>
        </w:r>
        <w:r w:rsidR="00FA28BA">
          <w:rPr>
            <w:noProof/>
            <w:webHidden/>
          </w:rPr>
          <w:fldChar w:fldCharType="begin"/>
        </w:r>
        <w:r w:rsidR="00FA28BA">
          <w:rPr>
            <w:noProof/>
            <w:webHidden/>
          </w:rPr>
          <w:instrText xml:space="preserve"> PAGEREF _Toc432423254 \h </w:instrText>
        </w:r>
        <w:r w:rsidR="00FA28BA">
          <w:rPr>
            <w:noProof/>
            <w:webHidden/>
          </w:rPr>
        </w:r>
        <w:r w:rsidR="00FA28BA">
          <w:rPr>
            <w:noProof/>
            <w:webHidden/>
          </w:rPr>
          <w:fldChar w:fldCharType="separate"/>
        </w:r>
        <w:r w:rsidR="00FA28BA">
          <w:rPr>
            <w:noProof/>
            <w:webHidden/>
          </w:rPr>
          <w:t>19</w:t>
        </w:r>
        <w:r w:rsidR="00FA28BA">
          <w:rPr>
            <w:noProof/>
            <w:webHidden/>
          </w:rPr>
          <w:fldChar w:fldCharType="end"/>
        </w:r>
      </w:hyperlink>
    </w:p>
    <w:p w:rsidR="00FA28BA" w:rsidRDefault="0038689A">
      <w:pPr>
        <w:pStyle w:val="Inhopg2"/>
        <w:rPr>
          <w:rFonts w:eastAsiaTheme="minorEastAsia" w:cstheme="minorBidi"/>
          <w:i w:val="0"/>
          <w:iCs w:val="0"/>
          <w:noProof/>
          <w:szCs w:val="22"/>
          <w:lang w:val="nl-BE" w:eastAsia="nl-BE"/>
        </w:rPr>
      </w:pPr>
      <w:hyperlink w:anchor="_Toc432423255" w:history="1">
        <w:r w:rsidR="00FA28BA" w:rsidRPr="0041722F">
          <w:rPr>
            <w:rStyle w:val="Hyperlink"/>
            <w:noProof/>
          </w:rPr>
          <w:t>3.1.</w:t>
        </w:r>
        <w:r w:rsidR="00FA28BA">
          <w:rPr>
            <w:rFonts w:eastAsiaTheme="minorEastAsia" w:cstheme="minorBidi"/>
            <w:i w:val="0"/>
            <w:iCs w:val="0"/>
            <w:noProof/>
            <w:szCs w:val="22"/>
            <w:lang w:val="nl-BE" w:eastAsia="nl-BE"/>
          </w:rPr>
          <w:tab/>
        </w:r>
        <w:r w:rsidR="00FA28BA" w:rsidRPr="0041722F">
          <w:rPr>
            <w:rStyle w:val="Hyperlink"/>
            <w:noProof/>
          </w:rPr>
          <w:t>Gebruikte gegevens</w:t>
        </w:r>
        <w:r w:rsidR="00FA28BA">
          <w:rPr>
            <w:noProof/>
            <w:webHidden/>
          </w:rPr>
          <w:tab/>
        </w:r>
        <w:r w:rsidR="00FA28BA">
          <w:rPr>
            <w:noProof/>
            <w:webHidden/>
          </w:rPr>
          <w:fldChar w:fldCharType="begin"/>
        </w:r>
        <w:r w:rsidR="00FA28BA">
          <w:rPr>
            <w:noProof/>
            <w:webHidden/>
          </w:rPr>
          <w:instrText xml:space="preserve"> PAGEREF _Toc432423255 \h </w:instrText>
        </w:r>
        <w:r w:rsidR="00FA28BA">
          <w:rPr>
            <w:noProof/>
            <w:webHidden/>
          </w:rPr>
        </w:r>
        <w:r w:rsidR="00FA28BA">
          <w:rPr>
            <w:noProof/>
            <w:webHidden/>
          </w:rPr>
          <w:fldChar w:fldCharType="separate"/>
        </w:r>
        <w:r w:rsidR="00FA28BA">
          <w:rPr>
            <w:noProof/>
            <w:webHidden/>
          </w:rPr>
          <w:t>19</w:t>
        </w:r>
        <w:r w:rsidR="00FA28BA">
          <w:rPr>
            <w:noProof/>
            <w:webHidden/>
          </w:rPr>
          <w:fldChar w:fldCharType="end"/>
        </w:r>
      </w:hyperlink>
    </w:p>
    <w:p w:rsidR="00FA28BA" w:rsidRDefault="0038689A">
      <w:pPr>
        <w:pStyle w:val="Inhopg2"/>
        <w:rPr>
          <w:rFonts w:eastAsiaTheme="minorEastAsia" w:cstheme="minorBidi"/>
          <w:i w:val="0"/>
          <w:iCs w:val="0"/>
          <w:noProof/>
          <w:szCs w:val="22"/>
          <w:lang w:val="nl-BE" w:eastAsia="nl-BE"/>
        </w:rPr>
      </w:pPr>
      <w:hyperlink w:anchor="_Toc432423256" w:history="1">
        <w:r w:rsidR="00FA28BA" w:rsidRPr="0041722F">
          <w:rPr>
            <w:rStyle w:val="Hyperlink"/>
            <w:noProof/>
          </w:rPr>
          <w:t>3.2.</w:t>
        </w:r>
        <w:r w:rsidR="00FA28BA">
          <w:rPr>
            <w:rFonts w:eastAsiaTheme="minorEastAsia" w:cstheme="minorBidi"/>
            <w:i w:val="0"/>
            <w:iCs w:val="0"/>
            <w:noProof/>
            <w:szCs w:val="22"/>
            <w:lang w:val="nl-BE" w:eastAsia="nl-BE"/>
          </w:rPr>
          <w:tab/>
        </w:r>
        <w:r w:rsidR="00FA28BA" w:rsidRPr="0041722F">
          <w:rPr>
            <w:rStyle w:val="Hyperlink"/>
            <w:noProof/>
          </w:rPr>
          <w:t>Overzicht methodologie</w:t>
        </w:r>
        <w:r w:rsidR="00FA28BA">
          <w:rPr>
            <w:noProof/>
            <w:webHidden/>
          </w:rPr>
          <w:tab/>
        </w:r>
        <w:r w:rsidR="00FA28BA">
          <w:rPr>
            <w:noProof/>
            <w:webHidden/>
          </w:rPr>
          <w:fldChar w:fldCharType="begin"/>
        </w:r>
        <w:r w:rsidR="00FA28BA">
          <w:rPr>
            <w:noProof/>
            <w:webHidden/>
          </w:rPr>
          <w:instrText xml:space="preserve"> PAGEREF _Toc432423256 \h </w:instrText>
        </w:r>
        <w:r w:rsidR="00FA28BA">
          <w:rPr>
            <w:noProof/>
            <w:webHidden/>
          </w:rPr>
        </w:r>
        <w:r w:rsidR="00FA28BA">
          <w:rPr>
            <w:noProof/>
            <w:webHidden/>
          </w:rPr>
          <w:fldChar w:fldCharType="separate"/>
        </w:r>
        <w:r w:rsidR="00FA28BA">
          <w:rPr>
            <w:noProof/>
            <w:webHidden/>
          </w:rPr>
          <w:t>20</w:t>
        </w:r>
        <w:r w:rsidR="00FA28BA">
          <w:rPr>
            <w:noProof/>
            <w:webHidden/>
          </w:rPr>
          <w:fldChar w:fldCharType="end"/>
        </w:r>
      </w:hyperlink>
    </w:p>
    <w:p w:rsidR="00FA28BA" w:rsidRDefault="0038689A">
      <w:pPr>
        <w:pStyle w:val="Inhopg2"/>
        <w:rPr>
          <w:rFonts w:eastAsiaTheme="minorEastAsia" w:cstheme="minorBidi"/>
          <w:i w:val="0"/>
          <w:iCs w:val="0"/>
          <w:noProof/>
          <w:szCs w:val="22"/>
          <w:lang w:val="nl-BE" w:eastAsia="nl-BE"/>
        </w:rPr>
      </w:pPr>
      <w:hyperlink w:anchor="_Toc432423257" w:history="1">
        <w:r w:rsidR="00FA28BA" w:rsidRPr="0041722F">
          <w:rPr>
            <w:rStyle w:val="Hyperlink"/>
            <w:noProof/>
          </w:rPr>
          <w:t>3.3.</w:t>
        </w:r>
        <w:r w:rsidR="00FA28BA">
          <w:rPr>
            <w:rFonts w:eastAsiaTheme="minorEastAsia" w:cstheme="minorBidi"/>
            <w:i w:val="0"/>
            <w:iCs w:val="0"/>
            <w:noProof/>
            <w:szCs w:val="22"/>
            <w:lang w:val="nl-BE" w:eastAsia="nl-BE"/>
          </w:rPr>
          <w:tab/>
        </w:r>
        <w:r w:rsidR="00FA28BA" w:rsidRPr="0041722F">
          <w:rPr>
            <w:rStyle w:val="Hyperlink"/>
            <w:noProof/>
          </w:rPr>
          <w:t>Voorbereiding en verwerking van basisgegevens</w:t>
        </w:r>
        <w:r w:rsidR="00FA28BA">
          <w:rPr>
            <w:noProof/>
            <w:webHidden/>
          </w:rPr>
          <w:tab/>
        </w:r>
        <w:r w:rsidR="00FA28BA">
          <w:rPr>
            <w:noProof/>
            <w:webHidden/>
          </w:rPr>
          <w:fldChar w:fldCharType="begin"/>
        </w:r>
        <w:r w:rsidR="00FA28BA">
          <w:rPr>
            <w:noProof/>
            <w:webHidden/>
          </w:rPr>
          <w:instrText xml:space="preserve"> PAGEREF _Toc432423257 \h </w:instrText>
        </w:r>
        <w:r w:rsidR="00FA28BA">
          <w:rPr>
            <w:noProof/>
            <w:webHidden/>
          </w:rPr>
        </w:r>
        <w:r w:rsidR="00FA28BA">
          <w:rPr>
            <w:noProof/>
            <w:webHidden/>
          </w:rPr>
          <w:fldChar w:fldCharType="separate"/>
        </w:r>
        <w:r w:rsidR="00FA28BA">
          <w:rPr>
            <w:noProof/>
            <w:webHidden/>
          </w:rPr>
          <w:t>21</w:t>
        </w:r>
        <w:r w:rsidR="00FA28BA">
          <w:rPr>
            <w:noProof/>
            <w:webHidden/>
          </w:rPr>
          <w:fldChar w:fldCharType="end"/>
        </w:r>
      </w:hyperlink>
    </w:p>
    <w:p w:rsidR="00FA28BA" w:rsidRDefault="0038689A">
      <w:pPr>
        <w:pStyle w:val="Inhopg3"/>
        <w:tabs>
          <w:tab w:val="left" w:pos="1320"/>
        </w:tabs>
        <w:rPr>
          <w:rFonts w:eastAsiaTheme="minorEastAsia" w:cstheme="minorBidi"/>
          <w:noProof/>
          <w:szCs w:val="22"/>
          <w:lang w:val="nl-BE" w:eastAsia="nl-BE"/>
        </w:rPr>
      </w:pPr>
      <w:hyperlink w:anchor="_Toc432423258" w:history="1">
        <w:r w:rsidR="00FA28BA" w:rsidRPr="0041722F">
          <w:rPr>
            <w:rStyle w:val="Hyperlink"/>
            <w:noProof/>
          </w:rPr>
          <w:t>3.3.1.</w:t>
        </w:r>
        <w:r w:rsidR="00FA28BA">
          <w:rPr>
            <w:rFonts w:eastAsiaTheme="minorEastAsia" w:cstheme="minorBidi"/>
            <w:noProof/>
            <w:szCs w:val="22"/>
            <w:lang w:val="nl-BE" w:eastAsia="nl-BE"/>
          </w:rPr>
          <w:tab/>
        </w:r>
        <w:r w:rsidR="00FA28BA" w:rsidRPr="0041722F">
          <w:rPr>
            <w:rStyle w:val="Hyperlink"/>
            <w:noProof/>
          </w:rPr>
          <w:t>Selectie van boorbeschrijvingen</w:t>
        </w:r>
        <w:r w:rsidR="00FA28BA">
          <w:rPr>
            <w:noProof/>
            <w:webHidden/>
          </w:rPr>
          <w:tab/>
        </w:r>
        <w:r w:rsidR="00FA28BA">
          <w:rPr>
            <w:noProof/>
            <w:webHidden/>
          </w:rPr>
          <w:fldChar w:fldCharType="begin"/>
        </w:r>
        <w:r w:rsidR="00FA28BA">
          <w:rPr>
            <w:noProof/>
            <w:webHidden/>
          </w:rPr>
          <w:instrText xml:space="preserve"> PAGEREF _Toc432423258 \h </w:instrText>
        </w:r>
        <w:r w:rsidR="00FA28BA">
          <w:rPr>
            <w:noProof/>
            <w:webHidden/>
          </w:rPr>
        </w:r>
        <w:r w:rsidR="00FA28BA">
          <w:rPr>
            <w:noProof/>
            <w:webHidden/>
          </w:rPr>
          <w:fldChar w:fldCharType="separate"/>
        </w:r>
        <w:r w:rsidR="00FA28BA">
          <w:rPr>
            <w:noProof/>
            <w:webHidden/>
          </w:rPr>
          <w:t>21</w:t>
        </w:r>
        <w:r w:rsidR="00FA28BA">
          <w:rPr>
            <w:noProof/>
            <w:webHidden/>
          </w:rPr>
          <w:fldChar w:fldCharType="end"/>
        </w:r>
      </w:hyperlink>
    </w:p>
    <w:p w:rsidR="00FA28BA" w:rsidRDefault="0038689A">
      <w:pPr>
        <w:pStyle w:val="Inhopg2"/>
        <w:rPr>
          <w:rFonts w:eastAsiaTheme="minorEastAsia" w:cstheme="minorBidi"/>
          <w:i w:val="0"/>
          <w:iCs w:val="0"/>
          <w:noProof/>
          <w:szCs w:val="22"/>
          <w:lang w:val="nl-BE" w:eastAsia="nl-BE"/>
        </w:rPr>
      </w:pPr>
      <w:hyperlink w:anchor="_Toc432423259" w:history="1">
        <w:r w:rsidR="00FA28BA" w:rsidRPr="0041722F">
          <w:rPr>
            <w:rStyle w:val="Hyperlink"/>
            <w:noProof/>
          </w:rPr>
          <w:t>3.4.</w:t>
        </w:r>
        <w:r w:rsidR="00FA28BA">
          <w:rPr>
            <w:rFonts w:eastAsiaTheme="minorEastAsia" w:cstheme="minorBidi"/>
            <w:i w:val="0"/>
            <w:iCs w:val="0"/>
            <w:noProof/>
            <w:szCs w:val="22"/>
            <w:lang w:val="nl-BE" w:eastAsia="nl-BE"/>
          </w:rPr>
          <w:tab/>
        </w:r>
        <w:r w:rsidR="00FA28BA" w:rsidRPr="0041722F">
          <w:rPr>
            <w:rStyle w:val="Hyperlink"/>
            <w:noProof/>
          </w:rPr>
          <w:t>Klassering van gecodeerde lithologische beschrijvingen</w:t>
        </w:r>
        <w:r w:rsidR="00FA28BA">
          <w:rPr>
            <w:noProof/>
            <w:webHidden/>
          </w:rPr>
          <w:tab/>
        </w:r>
        <w:r w:rsidR="00FA28BA">
          <w:rPr>
            <w:noProof/>
            <w:webHidden/>
          </w:rPr>
          <w:fldChar w:fldCharType="begin"/>
        </w:r>
        <w:r w:rsidR="00FA28BA">
          <w:rPr>
            <w:noProof/>
            <w:webHidden/>
          </w:rPr>
          <w:instrText xml:space="preserve"> PAGEREF _Toc432423259 \h </w:instrText>
        </w:r>
        <w:r w:rsidR="00FA28BA">
          <w:rPr>
            <w:noProof/>
            <w:webHidden/>
          </w:rPr>
        </w:r>
        <w:r w:rsidR="00FA28BA">
          <w:rPr>
            <w:noProof/>
            <w:webHidden/>
          </w:rPr>
          <w:fldChar w:fldCharType="separate"/>
        </w:r>
        <w:r w:rsidR="00FA28BA">
          <w:rPr>
            <w:noProof/>
            <w:webHidden/>
          </w:rPr>
          <w:t>22</w:t>
        </w:r>
        <w:r w:rsidR="00FA28BA">
          <w:rPr>
            <w:noProof/>
            <w:webHidden/>
          </w:rPr>
          <w:fldChar w:fldCharType="end"/>
        </w:r>
      </w:hyperlink>
    </w:p>
    <w:p w:rsidR="00FA28BA" w:rsidRDefault="0038689A">
      <w:pPr>
        <w:pStyle w:val="Inhopg2"/>
        <w:rPr>
          <w:rFonts w:eastAsiaTheme="minorEastAsia" w:cstheme="minorBidi"/>
          <w:i w:val="0"/>
          <w:iCs w:val="0"/>
          <w:noProof/>
          <w:szCs w:val="22"/>
          <w:lang w:val="nl-BE" w:eastAsia="nl-BE"/>
        </w:rPr>
      </w:pPr>
      <w:hyperlink w:anchor="_Toc432423260" w:history="1">
        <w:r w:rsidR="00FA28BA" w:rsidRPr="0041722F">
          <w:rPr>
            <w:rStyle w:val="Hyperlink"/>
            <w:noProof/>
          </w:rPr>
          <w:t>3.5.</w:t>
        </w:r>
        <w:r w:rsidR="00FA28BA">
          <w:rPr>
            <w:rFonts w:eastAsiaTheme="minorEastAsia" w:cstheme="minorBidi"/>
            <w:i w:val="0"/>
            <w:iCs w:val="0"/>
            <w:noProof/>
            <w:szCs w:val="22"/>
            <w:lang w:val="nl-BE" w:eastAsia="nl-BE"/>
          </w:rPr>
          <w:tab/>
        </w:r>
        <w:r w:rsidR="00FA28BA" w:rsidRPr="0041722F">
          <w:rPr>
            <w:rStyle w:val="Hyperlink"/>
            <w:noProof/>
          </w:rPr>
          <w:t>Omzetting van geselecteerde boorbeschrijvingen naar datapunten</w:t>
        </w:r>
        <w:r w:rsidR="00FA28BA">
          <w:rPr>
            <w:noProof/>
            <w:webHidden/>
          </w:rPr>
          <w:tab/>
        </w:r>
        <w:r w:rsidR="00FA28BA">
          <w:rPr>
            <w:noProof/>
            <w:webHidden/>
          </w:rPr>
          <w:fldChar w:fldCharType="begin"/>
        </w:r>
        <w:r w:rsidR="00FA28BA">
          <w:rPr>
            <w:noProof/>
            <w:webHidden/>
          </w:rPr>
          <w:instrText xml:space="preserve"> PAGEREF _Toc432423260 \h </w:instrText>
        </w:r>
        <w:r w:rsidR="00FA28BA">
          <w:rPr>
            <w:noProof/>
            <w:webHidden/>
          </w:rPr>
        </w:r>
        <w:r w:rsidR="00FA28BA">
          <w:rPr>
            <w:noProof/>
            <w:webHidden/>
          </w:rPr>
          <w:fldChar w:fldCharType="separate"/>
        </w:r>
        <w:r w:rsidR="00FA28BA">
          <w:rPr>
            <w:noProof/>
            <w:webHidden/>
          </w:rPr>
          <w:t>22</w:t>
        </w:r>
        <w:r w:rsidR="00FA28BA">
          <w:rPr>
            <w:noProof/>
            <w:webHidden/>
          </w:rPr>
          <w:fldChar w:fldCharType="end"/>
        </w:r>
      </w:hyperlink>
    </w:p>
    <w:p w:rsidR="00FA28BA" w:rsidRDefault="0038689A">
      <w:pPr>
        <w:pStyle w:val="Inhopg2"/>
        <w:rPr>
          <w:rFonts w:eastAsiaTheme="minorEastAsia" w:cstheme="minorBidi"/>
          <w:i w:val="0"/>
          <w:iCs w:val="0"/>
          <w:noProof/>
          <w:szCs w:val="22"/>
          <w:lang w:val="nl-BE" w:eastAsia="nl-BE"/>
        </w:rPr>
      </w:pPr>
      <w:hyperlink w:anchor="_Toc432423261" w:history="1">
        <w:r w:rsidR="00FA28BA" w:rsidRPr="0041722F">
          <w:rPr>
            <w:rStyle w:val="Hyperlink"/>
            <w:noProof/>
          </w:rPr>
          <w:t>3.6.</w:t>
        </w:r>
        <w:r w:rsidR="00FA28BA">
          <w:rPr>
            <w:rFonts w:eastAsiaTheme="minorEastAsia" w:cstheme="minorBidi"/>
            <w:i w:val="0"/>
            <w:iCs w:val="0"/>
            <w:noProof/>
            <w:szCs w:val="22"/>
            <w:lang w:val="nl-BE" w:eastAsia="nl-BE"/>
          </w:rPr>
          <w:tab/>
        </w:r>
        <w:r w:rsidR="00FA28BA" w:rsidRPr="0041722F">
          <w:rPr>
            <w:rStyle w:val="Hyperlink"/>
            <w:noProof/>
          </w:rPr>
          <w:t>Voxelmodellering</w:t>
        </w:r>
        <w:r w:rsidR="00FA28BA">
          <w:rPr>
            <w:noProof/>
            <w:webHidden/>
          </w:rPr>
          <w:tab/>
        </w:r>
        <w:r w:rsidR="00FA28BA">
          <w:rPr>
            <w:noProof/>
            <w:webHidden/>
          </w:rPr>
          <w:fldChar w:fldCharType="begin"/>
        </w:r>
        <w:r w:rsidR="00FA28BA">
          <w:rPr>
            <w:noProof/>
            <w:webHidden/>
          </w:rPr>
          <w:instrText xml:space="preserve"> PAGEREF _Toc432423261 \h </w:instrText>
        </w:r>
        <w:r w:rsidR="00FA28BA">
          <w:rPr>
            <w:noProof/>
            <w:webHidden/>
          </w:rPr>
        </w:r>
        <w:r w:rsidR="00FA28BA">
          <w:rPr>
            <w:noProof/>
            <w:webHidden/>
          </w:rPr>
          <w:fldChar w:fldCharType="separate"/>
        </w:r>
        <w:r w:rsidR="00FA28BA">
          <w:rPr>
            <w:noProof/>
            <w:webHidden/>
          </w:rPr>
          <w:t>23</w:t>
        </w:r>
        <w:r w:rsidR="00FA28BA">
          <w:rPr>
            <w:noProof/>
            <w:webHidden/>
          </w:rPr>
          <w:fldChar w:fldCharType="end"/>
        </w:r>
      </w:hyperlink>
    </w:p>
    <w:p w:rsidR="00FA28BA" w:rsidRDefault="0038689A">
      <w:pPr>
        <w:pStyle w:val="Inhopg3"/>
        <w:tabs>
          <w:tab w:val="left" w:pos="1320"/>
        </w:tabs>
        <w:rPr>
          <w:rFonts w:eastAsiaTheme="minorEastAsia" w:cstheme="minorBidi"/>
          <w:noProof/>
          <w:szCs w:val="22"/>
          <w:lang w:val="nl-BE" w:eastAsia="nl-BE"/>
        </w:rPr>
      </w:pPr>
      <w:hyperlink w:anchor="_Toc432423262" w:history="1">
        <w:r w:rsidR="00FA28BA" w:rsidRPr="0041722F">
          <w:rPr>
            <w:rStyle w:val="Hyperlink"/>
            <w:noProof/>
          </w:rPr>
          <w:t>3.6.1.</w:t>
        </w:r>
        <w:r w:rsidR="00FA28BA">
          <w:rPr>
            <w:rFonts w:eastAsiaTheme="minorEastAsia" w:cstheme="minorBidi"/>
            <w:noProof/>
            <w:szCs w:val="22"/>
            <w:lang w:val="nl-BE" w:eastAsia="nl-BE"/>
          </w:rPr>
          <w:tab/>
        </w:r>
        <w:r w:rsidR="00FA28BA" w:rsidRPr="0041722F">
          <w:rPr>
            <w:rStyle w:val="Hyperlink"/>
            <w:noProof/>
          </w:rPr>
          <w:t>Oppervlakteinterpolatie als tussenstap naar een voxelmodel</w:t>
        </w:r>
        <w:r w:rsidR="00FA28BA">
          <w:rPr>
            <w:noProof/>
            <w:webHidden/>
          </w:rPr>
          <w:tab/>
        </w:r>
        <w:r w:rsidR="00FA28BA">
          <w:rPr>
            <w:noProof/>
            <w:webHidden/>
          </w:rPr>
          <w:fldChar w:fldCharType="begin"/>
        </w:r>
        <w:r w:rsidR="00FA28BA">
          <w:rPr>
            <w:noProof/>
            <w:webHidden/>
          </w:rPr>
          <w:instrText xml:space="preserve"> PAGEREF _Toc432423262 \h </w:instrText>
        </w:r>
        <w:r w:rsidR="00FA28BA">
          <w:rPr>
            <w:noProof/>
            <w:webHidden/>
          </w:rPr>
        </w:r>
        <w:r w:rsidR="00FA28BA">
          <w:rPr>
            <w:noProof/>
            <w:webHidden/>
          </w:rPr>
          <w:fldChar w:fldCharType="separate"/>
        </w:r>
        <w:r w:rsidR="00FA28BA">
          <w:rPr>
            <w:noProof/>
            <w:webHidden/>
          </w:rPr>
          <w:t>24</w:t>
        </w:r>
        <w:r w:rsidR="00FA28BA">
          <w:rPr>
            <w:noProof/>
            <w:webHidden/>
          </w:rPr>
          <w:fldChar w:fldCharType="end"/>
        </w:r>
      </w:hyperlink>
    </w:p>
    <w:p w:rsidR="00FA28BA" w:rsidRDefault="0038689A">
      <w:pPr>
        <w:pStyle w:val="Inhopg3"/>
        <w:tabs>
          <w:tab w:val="left" w:pos="1320"/>
        </w:tabs>
        <w:rPr>
          <w:rFonts w:eastAsiaTheme="minorEastAsia" w:cstheme="minorBidi"/>
          <w:noProof/>
          <w:szCs w:val="22"/>
          <w:lang w:val="nl-BE" w:eastAsia="nl-BE"/>
        </w:rPr>
      </w:pPr>
      <w:hyperlink w:anchor="_Toc432423263" w:history="1">
        <w:r w:rsidR="00FA28BA" w:rsidRPr="0041722F">
          <w:rPr>
            <w:rStyle w:val="Hyperlink"/>
            <w:noProof/>
          </w:rPr>
          <w:t>3.6.2.</w:t>
        </w:r>
        <w:r w:rsidR="00FA28BA">
          <w:rPr>
            <w:rFonts w:eastAsiaTheme="minorEastAsia" w:cstheme="minorBidi"/>
            <w:noProof/>
            <w:szCs w:val="22"/>
            <w:lang w:val="nl-BE" w:eastAsia="nl-BE"/>
          </w:rPr>
          <w:tab/>
        </w:r>
        <w:r w:rsidR="00FA28BA" w:rsidRPr="0041722F">
          <w:rPr>
            <w:rStyle w:val="Hyperlink"/>
            <w:noProof/>
          </w:rPr>
          <w:t>3D-interpolatie op basis van oppervlaktegrids en datapunten</w:t>
        </w:r>
        <w:r w:rsidR="00FA28BA">
          <w:rPr>
            <w:noProof/>
            <w:webHidden/>
          </w:rPr>
          <w:tab/>
        </w:r>
        <w:r w:rsidR="00FA28BA">
          <w:rPr>
            <w:noProof/>
            <w:webHidden/>
          </w:rPr>
          <w:fldChar w:fldCharType="begin"/>
        </w:r>
        <w:r w:rsidR="00FA28BA">
          <w:rPr>
            <w:noProof/>
            <w:webHidden/>
          </w:rPr>
          <w:instrText xml:space="preserve"> PAGEREF _Toc432423263 \h </w:instrText>
        </w:r>
        <w:r w:rsidR="00FA28BA">
          <w:rPr>
            <w:noProof/>
            <w:webHidden/>
          </w:rPr>
        </w:r>
        <w:r w:rsidR="00FA28BA">
          <w:rPr>
            <w:noProof/>
            <w:webHidden/>
          </w:rPr>
          <w:fldChar w:fldCharType="separate"/>
        </w:r>
        <w:r w:rsidR="00FA28BA">
          <w:rPr>
            <w:noProof/>
            <w:webHidden/>
          </w:rPr>
          <w:t>26</w:t>
        </w:r>
        <w:r w:rsidR="00FA28BA">
          <w:rPr>
            <w:noProof/>
            <w:webHidden/>
          </w:rPr>
          <w:fldChar w:fldCharType="end"/>
        </w:r>
      </w:hyperlink>
    </w:p>
    <w:p w:rsidR="00FA28BA" w:rsidRDefault="0038689A">
      <w:pPr>
        <w:pStyle w:val="Inhopg2"/>
        <w:rPr>
          <w:rFonts w:eastAsiaTheme="minorEastAsia" w:cstheme="minorBidi"/>
          <w:i w:val="0"/>
          <w:iCs w:val="0"/>
          <w:noProof/>
          <w:szCs w:val="22"/>
          <w:lang w:val="nl-BE" w:eastAsia="nl-BE"/>
        </w:rPr>
      </w:pPr>
      <w:hyperlink w:anchor="_Toc432423264" w:history="1">
        <w:r w:rsidR="00FA28BA" w:rsidRPr="0041722F">
          <w:rPr>
            <w:rStyle w:val="Hyperlink"/>
            <w:noProof/>
          </w:rPr>
          <w:t>3.7.</w:t>
        </w:r>
        <w:r w:rsidR="00FA28BA">
          <w:rPr>
            <w:rFonts w:eastAsiaTheme="minorEastAsia" w:cstheme="minorBidi"/>
            <w:i w:val="0"/>
            <w:iCs w:val="0"/>
            <w:noProof/>
            <w:szCs w:val="22"/>
            <w:lang w:val="nl-BE" w:eastAsia="nl-BE"/>
          </w:rPr>
          <w:tab/>
        </w:r>
        <w:r w:rsidR="00FA28BA" w:rsidRPr="0041722F">
          <w:rPr>
            <w:rStyle w:val="Hyperlink"/>
            <w:noProof/>
          </w:rPr>
          <w:t>Interpretatie en aanpassing van de primaire voxels</w:t>
        </w:r>
        <w:r w:rsidR="00FA28BA">
          <w:rPr>
            <w:noProof/>
            <w:webHidden/>
          </w:rPr>
          <w:tab/>
        </w:r>
        <w:r w:rsidR="00FA28BA">
          <w:rPr>
            <w:noProof/>
            <w:webHidden/>
          </w:rPr>
          <w:fldChar w:fldCharType="begin"/>
        </w:r>
        <w:r w:rsidR="00FA28BA">
          <w:rPr>
            <w:noProof/>
            <w:webHidden/>
          </w:rPr>
          <w:instrText xml:space="preserve"> PAGEREF _Toc432423264 \h </w:instrText>
        </w:r>
        <w:r w:rsidR="00FA28BA">
          <w:rPr>
            <w:noProof/>
            <w:webHidden/>
          </w:rPr>
        </w:r>
        <w:r w:rsidR="00FA28BA">
          <w:rPr>
            <w:noProof/>
            <w:webHidden/>
          </w:rPr>
          <w:fldChar w:fldCharType="separate"/>
        </w:r>
        <w:r w:rsidR="00FA28BA">
          <w:rPr>
            <w:noProof/>
            <w:webHidden/>
          </w:rPr>
          <w:t>27</w:t>
        </w:r>
        <w:r w:rsidR="00FA28BA">
          <w:rPr>
            <w:noProof/>
            <w:webHidden/>
          </w:rPr>
          <w:fldChar w:fldCharType="end"/>
        </w:r>
      </w:hyperlink>
    </w:p>
    <w:p w:rsidR="00FA28BA" w:rsidRDefault="0038689A">
      <w:pPr>
        <w:pStyle w:val="Inhopg2"/>
        <w:rPr>
          <w:rFonts w:eastAsiaTheme="minorEastAsia" w:cstheme="minorBidi"/>
          <w:i w:val="0"/>
          <w:iCs w:val="0"/>
          <w:noProof/>
          <w:szCs w:val="22"/>
          <w:lang w:val="nl-BE" w:eastAsia="nl-BE"/>
        </w:rPr>
      </w:pPr>
      <w:hyperlink w:anchor="_Toc432423265" w:history="1">
        <w:r w:rsidR="00FA28BA" w:rsidRPr="0041722F">
          <w:rPr>
            <w:rStyle w:val="Hyperlink"/>
            <w:noProof/>
          </w:rPr>
          <w:t>3.8.</w:t>
        </w:r>
        <w:r w:rsidR="00FA28BA">
          <w:rPr>
            <w:rFonts w:eastAsiaTheme="minorEastAsia" w:cstheme="minorBidi"/>
            <w:i w:val="0"/>
            <w:iCs w:val="0"/>
            <w:noProof/>
            <w:szCs w:val="22"/>
            <w:lang w:val="nl-BE" w:eastAsia="nl-BE"/>
          </w:rPr>
          <w:tab/>
        </w:r>
        <w:r w:rsidR="00FA28BA" w:rsidRPr="0041722F">
          <w:rPr>
            <w:rStyle w:val="Hyperlink"/>
            <w:noProof/>
          </w:rPr>
          <w:t>Het Digitaal Hoogtemodel (DHM) als finaal topvlak</w:t>
        </w:r>
        <w:r w:rsidR="00FA28BA">
          <w:rPr>
            <w:noProof/>
            <w:webHidden/>
          </w:rPr>
          <w:tab/>
        </w:r>
        <w:r w:rsidR="00FA28BA">
          <w:rPr>
            <w:noProof/>
            <w:webHidden/>
          </w:rPr>
          <w:fldChar w:fldCharType="begin"/>
        </w:r>
        <w:r w:rsidR="00FA28BA">
          <w:rPr>
            <w:noProof/>
            <w:webHidden/>
          </w:rPr>
          <w:instrText xml:space="preserve"> PAGEREF _Toc432423265 \h </w:instrText>
        </w:r>
        <w:r w:rsidR="00FA28BA">
          <w:rPr>
            <w:noProof/>
            <w:webHidden/>
          </w:rPr>
        </w:r>
        <w:r w:rsidR="00FA28BA">
          <w:rPr>
            <w:noProof/>
            <w:webHidden/>
          </w:rPr>
          <w:fldChar w:fldCharType="separate"/>
        </w:r>
        <w:r w:rsidR="00FA28BA">
          <w:rPr>
            <w:noProof/>
            <w:webHidden/>
          </w:rPr>
          <w:t>32</w:t>
        </w:r>
        <w:r w:rsidR="00FA28BA">
          <w:rPr>
            <w:noProof/>
            <w:webHidden/>
          </w:rPr>
          <w:fldChar w:fldCharType="end"/>
        </w:r>
      </w:hyperlink>
    </w:p>
    <w:p w:rsidR="00FA28BA" w:rsidRDefault="0038689A">
      <w:pPr>
        <w:pStyle w:val="Inhopg1"/>
        <w:tabs>
          <w:tab w:val="left" w:pos="1760"/>
        </w:tabs>
        <w:rPr>
          <w:rFonts w:eastAsiaTheme="minorEastAsia" w:cstheme="minorBidi"/>
          <w:b w:val="0"/>
          <w:bCs w:val="0"/>
          <w:noProof/>
          <w:szCs w:val="22"/>
          <w:lang w:val="nl-BE" w:eastAsia="nl-BE"/>
        </w:rPr>
      </w:pPr>
      <w:hyperlink w:anchor="_Toc432423266" w:history="1">
        <w:r w:rsidR="00FA28BA" w:rsidRPr="0041722F">
          <w:rPr>
            <w:rStyle w:val="Hyperlink"/>
            <w:noProof/>
          </w:rPr>
          <w:t>HOOFDSTUK 4.</w:t>
        </w:r>
        <w:r w:rsidR="00FA28BA">
          <w:rPr>
            <w:rFonts w:eastAsiaTheme="minorEastAsia" w:cstheme="minorBidi"/>
            <w:b w:val="0"/>
            <w:bCs w:val="0"/>
            <w:noProof/>
            <w:szCs w:val="22"/>
            <w:lang w:val="nl-BE" w:eastAsia="nl-BE"/>
          </w:rPr>
          <w:tab/>
        </w:r>
        <w:r w:rsidR="00FA28BA" w:rsidRPr="0041722F">
          <w:rPr>
            <w:rStyle w:val="Hyperlink"/>
            <w:noProof/>
          </w:rPr>
          <w:t>Aandachtspunten bij het leemmodel</w:t>
        </w:r>
        <w:r w:rsidR="00FA28BA">
          <w:rPr>
            <w:noProof/>
            <w:webHidden/>
          </w:rPr>
          <w:tab/>
        </w:r>
        <w:r w:rsidR="00FA28BA">
          <w:rPr>
            <w:noProof/>
            <w:webHidden/>
          </w:rPr>
          <w:fldChar w:fldCharType="begin"/>
        </w:r>
        <w:r w:rsidR="00FA28BA">
          <w:rPr>
            <w:noProof/>
            <w:webHidden/>
          </w:rPr>
          <w:instrText xml:space="preserve"> PAGEREF _Toc432423266 \h </w:instrText>
        </w:r>
        <w:r w:rsidR="00FA28BA">
          <w:rPr>
            <w:noProof/>
            <w:webHidden/>
          </w:rPr>
        </w:r>
        <w:r w:rsidR="00FA28BA">
          <w:rPr>
            <w:noProof/>
            <w:webHidden/>
          </w:rPr>
          <w:fldChar w:fldCharType="separate"/>
        </w:r>
        <w:r w:rsidR="00FA28BA">
          <w:rPr>
            <w:noProof/>
            <w:webHidden/>
          </w:rPr>
          <w:t>33</w:t>
        </w:r>
        <w:r w:rsidR="00FA28BA">
          <w:rPr>
            <w:noProof/>
            <w:webHidden/>
          </w:rPr>
          <w:fldChar w:fldCharType="end"/>
        </w:r>
      </w:hyperlink>
    </w:p>
    <w:p w:rsidR="00FA28BA" w:rsidRDefault="0038689A">
      <w:pPr>
        <w:pStyle w:val="Inhopg1"/>
        <w:tabs>
          <w:tab w:val="left" w:pos="1760"/>
        </w:tabs>
        <w:rPr>
          <w:rFonts w:eastAsiaTheme="minorEastAsia" w:cstheme="minorBidi"/>
          <w:b w:val="0"/>
          <w:bCs w:val="0"/>
          <w:noProof/>
          <w:szCs w:val="22"/>
          <w:lang w:val="nl-BE" w:eastAsia="nl-BE"/>
        </w:rPr>
      </w:pPr>
      <w:hyperlink w:anchor="_Toc432423267" w:history="1">
        <w:r w:rsidR="00FA28BA" w:rsidRPr="0041722F">
          <w:rPr>
            <w:rStyle w:val="Hyperlink"/>
            <w:noProof/>
          </w:rPr>
          <w:t>HOOFDSTUK 5.</w:t>
        </w:r>
        <w:r w:rsidR="00FA28BA">
          <w:rPr>
            <w:rFonts w:eastAsiaTheme="minorEastAsia" w:cstheme="minorBidi"/>
            <w:b w:val="0"/>
            <w:bCs w:val="0"/>
            <w:noProof/>
            <w:szCs w:val="22"/>
            <w:lang w:val="nl-BE" w:eastAsia="nl-BE"/>
          </w:rPr>
          <w:tab/>
        </w:r>
        <w:r w:rsidR="00FA28BA" w:rsidRPr="0041722F">
          <w:rPr>
            <w:rStyle w:val="Hyperlink"/>
            <w:noProof/>
            <w:lang w:val="nl-BE"/>
          </w:rPr>
          <w:t>Modelresultaten</w:t>
        </w:r>
        <w:r w:rsidR="00FA28BA">
          <w:rPr>
            <w:noProof/>
            <w:webHidden/>
          </w:rPr>
          <w:tab/>
        </w:r>
        <w:r w:rsidR="00FA28BA">
          <w:rPr>
            <w:noProof/>
            <w:webHidden/>
          </w:rPr>
          <w:fldChar w:fldCharType="begin"/>
        </w:r>
        <w:r w:rsidR="00FA28BA">
          <w:rPr>
            <w:noProof/>
            <w:webHidden/>
          </w:rPr>
          <w:instrText xml:space="preserve"> PAGEREF _Toc432423267 \h </w:instrText>
        </w:r>
        <w:r w:rsidR="00FA28BA">
          <w:rPr>
            <w:noProof/>
            <w:webHidden/>
          </w:rPr>
        </w:r>
        <w:r w:rsidR="00FA28BA">
          <w:rPr>
            <w:noProof/>
            <w:webHidden/>
          </w:rPr>
          <w:fldChar w:fldCharType="separate"/>
        </w:r>
        <w:r w:rsidR="00FA28BA">
          <w:rPr>
            <w:noProof/>
            <w:webHidden/>
          </w:rPr>
          <w:t>35</w:t>
        </w:r>
        <w:r w:rsidR="00FA28BA">
          <w:rPr>
            <w:noProof/>
            <w:webHidden/>
          </w:rPr>
          <w:fldChar w:fldCharType="end"/>
        </w:r>
      </w:hyperlink>
    </w:p>
    <w:p w:rsidR="00FA28BA" w:rsidRDefault="0038689A">
      <w:pPr>
        <w:pStyle w:val="Inhopg1"/>
        <w:rPr>
          <w:rFonts w:eastAsiaTheme="minorEastAsia" w:cstheme="minorBidi"/>
          <w:b w:val="0"/>
          <w:bCs w:val="0"/>
          <w:noProof/>
          <w:szCs w:val="22"/>
          <w:lang w:val="nl-BE" w:eastAsia="nl-BE"/>
        </w:rPr>
      </w:pPr>
      <w:hyperlink w:anchor="_Toc432423268" w:history="1">
        <w:r w:rsidR="00FA28BA" w:rsidRPr="0041722F">
          <w:rPr>
            <w:rStyle w:val="Hyperlink"/>
            <w:noProof/>
            <w:lang w:val="nl-BE"/>
          </w:rPr>
          <w:t>Literatuurlijst</w:t>
        </w:r>
        <w:r w:rsidR="00FA28BA">
          <w:rPr>
            <w:noProof/>
            <w:webHidden/>
          </w:rPr>
          <w:tab/>
        </w:r>
        <w:r w:rsidR="00FA28BA">
          <w:rPr>
            <w:noProof/>
            <w:webHidden/>
          </w:rPr>
          <w:fldChar w:fldCharType="begin"/>
        </w:r>
        <w:r w:rsidR="00FA28BA">
          <w:rPr>
            <w:noProof/>
            <w:webHidden/>
          </w:rPr>
          <w:instrText xml:space="preserve"> PAGEREF _Toc432423268 \h </w:instrText>
        </w:r>
        <w:r w:rsidR="00FA28BA">
          <w:rPr>
            <w:noProof/>
            <w:webHidden/>
          </w:rPr>
        </w:r>
        <w:r w:rsidR="00FA28BA">
          <w:rPr>
            <w:noProof/>
            <w:webHidden/>
          </w:rPr>
          <w:fldChar w:fldCharType="separate"/>
        </w:r>
        <w:r w:rsidR="00FA28BA">
          <w:rPr>
            <w:noProof/>
            <w:webHidden/>
          </w:rPr>
          <w:t>36</w:t>
        </w:r>
        <w:r w:rsidR="00FA28BA">
          <w:rPr>
            <w:noProof/>
            <w:webHidden/>
          </w:rPr>
          <w:fldChar w:fldCharType="end"/>
        </w:r>
      </w:hyperlink>
    </w:p>
    <w:p w:rsidR="00255B90" w:rsidRPr="00844610" w:rsidRDefault="0077087E" w:rsidP="008329E2">
      <w:r w:rsidRPr="00844610">
        <w:rPr>
          <w:b/>
          <w:bCs/>
        </w:rPr>
        <w:fldChar w:fldCharType="end"/>
      </w:r>
    </w:p>
    <w:p w:rsidR="00741A5F" w:rsidRPr="00844610" w:rsidRDefault="00834FFF" w:rsidP="00B25727">
      <w:pPr>
        <w:pStyle w:val="Hoofdingzdrnummer"/>
        <w:rPr>
          <w:lang w:val="en-US"/>
        </w:rPr>
      </w:pPr>
      <w:bookmarkStart w:id="11" w:name="_Toc185647030"/>
      <w:bookmarkStart w:id="12" w:name="_Toc185647588"/>
      <w:bookmarkStart w:id="13" w:name="_Toc255396817"/>
      <w:bookmarkStart w:id="14" w:name="_Toc432423243"/>
      <w:r w:rsidRPr="00844610">
        <w:rPr>
          <w:lang w:val="en-US"/>
        </w:rPr>
        <w:lastRenderedPageBreak/>
        <w:t>Lijst van tabellen</w:t>
      </w:r>
      <w:bookmarkEnd w:id="11"/>
      <w:bookmarkEnd w:id="12"/>
      <w:bookmarkEnd w:id="13"/>
      <w:bookmarkEnd w:id="14"/>
    </w:p>
    <w:p w:rsidR="00FA28BA" w:rsidRDefault="0077087E">
      <w:pPr>
        <w:pStyle w:val="Lijstmetafbeeldingen"/>
        <w:rPr>
          <w:rFonts w:eastAsiaTheme="minorEastAsia" w:cstheme="minorBidi"/>
          <w:bCs w:val="0"/>
          <w:noProof/>
          <w:szCs w:val="22"/>
          <w:lang w:val="nl-BE" w:eastAsia="nl-BE"/>
        </w:rPr>
      </w:pPr>
      <w:r w:rsidRPr="00844610">
        <w:rPr>
          <w:lang w:val="en-US"/>
        </w:rPr>
        <w:fldChar w:fldCharType="begin"/>
      </w:r>
      <w:r w:rsidR="003756C0" w:rsidRPr="00844610">
        <w:rPr>
          <w:lang w:val="en-US"/>
        </w:rPr>
        <w:instrText xml:space="preserve"> TOC \h \z \c "Tabel" </w:instrText>
      </w:r>
      <w:r w:rsidRPr="00844610">
        <w:rPr>
          <w:lang w:val="en-US"/>
        </w:rPr>
        <w:fldChar w:fldCharType="separate"/>
      </w:r>
      <w:hyperlink w:anchor="_Toc432423269" w:history="1">
        <w:r w:rsidR="00FA28BA" w:rsidRPr="00E57704">
          <w:rPr>
            <w:rStyle w:val="Hyperlink"/>
            <w:noProof/>
          </w:rPr>
          <w:t>Tabel 1: Vereenvoudigde lithologieklassen, codering en waardering.</w:t>
        </w:r>
        <w:r w:rsidR="00FA28BA">
          <w:rPr>
            <w:noProof/>
            <w:webHidden/>
          </w:rPr>
          <w:tab/>
        </w:r>
        <w:r w:rsidR="00FA28BA">
          <w:rPr>
            <w:noProof/>
            <w:webHidden/>
          </w:rPr>
          <w:fldChar w:fldCharType="begin"/>
        </w:r>
        <w:r w:rsidR="00FA28BA">
          <w:rPr>
            <w:noProof/>
            <w:webHidden/>
          </w:rPr>
          <w:instrText xml:space="preserve"> PAGEREF _Toc432423269 \h </w:instrText>
        </w:r>
        <w:r w:rsidR="00FA28BA">
          <w:rPr>
            <w:noProof/>
            <w:webHidden/>
          </w:rPr>
        </w:r>
        <w:r w:rsidR="00FA28BA">
          <w:rPr>
            <w:noProof/>
            <w:webHidden/>
          </w:rPr>
          <w:fldChar w:fldCharType="separate"/>
        </w:r>
        <w:r w:rsidR="00FA28BA">
          <w:rPr>
            <w:noProof/>
            <w:webHidden/>
          </w:rPr>
          <w:t>22</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70" w:history="1">
        <w:r w:rsidR="00FA28BA" w:rsidRPr="00E57704">
          <w:rPr>
            <w:rStyle w:val="Hyperlink"/>
            <w:noProof/>
          </w:rPr>
          <w:t>Tabel 2: Vereenvoudigde lithologieklassen, codering en waarde-intervallen.</w:t>
        </w:r>
        <w:r w:rsidR="00FA28BA">
          <w:rPr>
            <w:noProof/>
            <w:webHidden/>
          </w:rPr>
          <w:tab/>
        </w:r>
        <w:r w:rsidR="00FA28BA">
          <w:rPr>
            <w:noProof/>
            <w:webHidden/>
          </w:rPr>
          <w:fldChar w:fldCharType="begin"/>
        </w:r>
        <w:r w:rsidR="00FA28BA">
          <w:rPr>
            <w:noProof/>
            <w:webHidden/>
          </w:rPr>
          <w:instrText xml:space="preserve"> PAGEREF _Toc432423270 \h </w:instrText>
        </w:r>
        <w:r w:rsidR="00FA28BA">
          <w:rPr>
            <w:noProof/>
            <w:webHidden/>
          </w:rPr>
        </w:r>
        <w:r w:rsidR="00FA28BA">
          <w:rPr>
            <w:noProof/>
            <w:webHidden/>
          </w:rPr>
          <w:fldChar w:fldCharType="separate"/>
        </w:r>
        <w:r w:rsidR="00FA28BA">
          <w:rPr>
            <w:noProof/>
            <w:webHidden/>
          </w:rPr>
          <w:t>27</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71" w:history="1">
        <w:r w:rsidR="00FA28BA" w:rsidRPr="00E57704">
          <w:rPr>
            <w:rStyle w:val="Hyperlink"/>
            <w:noProof/>
          </w:rPr>
          <w:t>Tabel 3: Overzicht voorwaarden en afwezige lithologische klassen per deelgebied. De afkortingen zijn beschreven in Tabel 2.</w:t>
        </w:r>
        <w:r w:rsidR="00FA28BA">
          <w:rPr>
            <w:noProof/>
            <w:webHidden/>
          </w:rPr>
          <w:tab/>
        </w:r>
        <w:r w:rsidR="00FA28BA">
          <w:rPr>
            <w:noProof/>
            <w:webHidden/>
          </w:rPr>
          <w:fldChar w:fldCharType="begin"/>
        </w:r>
        <w:r w:rsidR="00FA28BA">
          <w:rPr>
            <w:noProof/>
            <w:webHidden/>
          </w:rPr>
          <w:instrText xml:space="preserve"> PAGEREF _Toc432423271 \h </w:instrText>
        </w:r>
        <w:r w:rsidR="00FA28BA">
          <w:rPr>
            <w:noProof/>
            <w:webHidden/>
          </w:rPr>
        </w:r>
        <w:r w:rsidR="00FA28BA">
          <w:rPr>
            <w:noProof/>
            <w:webHidden/>
          </w:rPr>
          <w:fldChar w:fldCharType="separate"/>
        </w:r>
        <w:r w:rsidR="00FA28BA">
          <w:rPr>
            <w:noProof/>
            <w:webHidden/>
          </w:rPr>
          <w:t>29</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72" w:history="1">
        <w:r w:rsidR="00FA28BA" w:rsidRPr="00E57704">
          <w:rPr>
            <w:rStyle w:val="Hyperlink"/>
            <w:noProof/>
          </w:rPr>
          <w:t>Tabel 4: Interpretatie van lithologische waarde tot lithologie ter hoogte van een bepaalde xy-positie in het leemmodel.</w:t>
        </w:r>
        <w:r w:rsidR="00FA28BA">
          <w:rPr>
            <w:noProof/>
            <w:webHidden/>
          </w:rPr>
          <w:tab/>
        </w:r>
        <w:r w:rsidR="00FA28BA">
          <w:rPr>
            <w:noProof/>
            <w:webHidden/>
          </w:rPr>
          <w:fldChar w:fldCharType="begin"/>
        </w:r>
        <w:r w:rsidR="00FA28BA">
          <w:rPr>
            <w:noProof/>
            <w:webHidden/>
          </w:rPr>
          <w:instrText xml:space="preserve"> PAGEREF _Toc432423272 \h </w:instrText>
        </w:r>
        <w:r w:rsidR="00FA28BA">
          <w:rPr>
            <w:noProof/>
            <w:webHidden/>
          </w:rPr>
        </w:r>
        <w:r w:rsidR="00FA28BA">
          <w:rPr>
            <w:noProof/>
            <w:webHidden/>
          </w:rPr>
          <w:fldChar w:fldCharType="separate"/>
        </w:r>
        <w:r w:rsidR="00FA28BA">
          <w:rPr>
            <w:noProof/>
            <w:webHidden/>
          </w:rPr>
          <w:t>31</w:t>
        </w:r>
        <w:r w:rsidR="00FA28BA">
          <w:rPr>
            <w:noProof/>
            <w:webHidden/>
          </w:rPr>
          <w:fldChar w:fldCharType="end"/>
        </w:r>
      </w:hyperlink>
    </w:p>
    <w:p w:rsidR="001F165E" w:rsidRPr="00844610" w:rsidRDefault="0077087E" w:rsidP="001F165E">
      <w:pPr>
        <w:tabs>
          <w:tab w:val="right" w:leader="underscore" w:pos="8891"/>
        </w:tabs>
        <w:rPr>
          <w:lang w:val="en-US"/>
        </w:rPr>
      </w:pPr>
      <w:r w:rsidRPr="00844610">
        <w:rPr>
          <w:lang w:val="en-US"/>
        </w:rPr>
        <w:fldChar w:fldCharType="end"/>
      </w:r>
      <w:bookmarkStart w:id="15" w:name="_Toc185647031"/>
      <w:bookmarkStart w:id="16" w:name="_Toc185647589"/>
      <w:bookmarkStart w:id="17" w:name="_Toc255396818"/>
    </w:p>
    <w:p w:rsidR="00834FFF" w:rsidRPr="00844610" w:rsidRDefault="00BE14F4" w:rsidP="001F165E">
      <w:pPr>
        <w:pStyle w:val="Hoofdingzdrnummer"/>
      </w:pPr>
      <w:bookmarkStart w:id="18" w:name="_Toc432423244"/>
      <w:r w:rsidRPr="00844610">
        <w:lastRenderedPageBreak/>
        <w:t>Lijst van figuren</w:t>
      </w:r>
      <w:bookmarkEnd w:id="15"/>
      <w:bookmarkEnd w:id="16"/>
      <w:bookmarkEnd w:id="17"/>
      <w:bookmarkEnd w:id="18"/>
    </w:p>
    <w:p w:rsidR="00FA28BA" w:rsidRDefault="0077087E">
      <w:pPr>
        <w:pStyle w:val="Lijstmetafbeeldingen"/>
        <w:rPr>
          <w:rFonts w:eastAsiaTheme="minorEastAsia" w:cstheme="minorBidi"/>
          <w:bCs w:val="0"/>
          <w:noProof/>
          <w:szCs w:val="22"/>
          <w:lang w:val="nl-BE" w:eastAsia="nl-BE"/>
        </w:rPr>
      </w:pPr>
      <w:r w:rsidRPr="00844610">
        <w:rPr>
          <w:rStyle w:val="Hyperlink"/>
        </w:rPr>
        <w:fldChar w:fldCharType="begin"/>
      </w:r>
      <w:r w:rsidR="003756C0" w:rsidRPr="00844610">
        <w:rPr>
          <w:rStyle w:val="Hyperlink"/>
        </w:rPr>
        <w:instrText xml:space="preserve"> TOC \h \z \c "Figuur" </w:instrText>
      </w:r>
      <w:r w:rsidRPr="00844610">
        <w:rPr>
          <w:rStyle w:val="Hyperlink"/>
        </w:rPr>
        <w:fldChar w:fldCharType="separate"/>
      </w:r>
      <w:hyperlink w:anchor="_Toc432423273" w:history="1">
        <w:r w:rsidR="00FA28BA" w:rsidRPr="004C4D57">
          <w:rPr>
            <w:rStyle w:val="Hyperlink"/>
            <w:noProof/>
          </w:rPr>
          <w:t>Figuur 1. Situering van het voxelmodel binnen de Euraziatische leemgordel (figuur gebaseerd op Haase et al., 2007).</w:t>
        </w:r>
        <w:r w:rsidR="00FA28BA">
          <w:rPr>
            <w:noProof/>
            <w:webHidden/>
          </w:rPr>
          <w:tab/>
        </w:r>
        <w:r w:rsidR="00FA28BA">
          <w:rPr>
            <w:noProof/>
            <w:webHidden/>
          </w:rPr>
          <w:fldChar w:fldCharType="begin"/>
        </w:r>
        <w:r w:rsidR="00FA28BA">
          <w:rPr>
            <w:noProof/>
            <w:webHidden/>
          </w:rPr>
          <w:instrText xml:space="preserve"> PAGEREF _Toc432423273 \h </w:instrText>
        </w:r>
        <w:r w:rsidR="00FA28BA">
          <w:rPr>
            <w:noProof/>
            <w:webHidden/>
          </w:rPr>
        </w:r>
        <w:r w:rsidR="00FA28BA">
          <w:rPr>
            <w:noProof/>
            <w:webHidden/>
          </w:rPr>
          <w:fldChar w:fldCharType="separate"/>
        </w:r>
        <w:r w:rsidR="00FA28BA">
          <w:rPr>
            <w:noProof/>
            <w:webHidden/>
          </w:rPr>
          <w:t>9</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74" w:history="1">
        <w:r w:rsidR="00FA28BA" w:rsidRPr="004C4D57">
          <w:rPr>
            <w:rStyle w:val="Hyperlink"/>
            <w:noProof/>
          </w:rPr>
          <w:t>Figuur 2: Huidige lithostratigrafie en chronostratigrafie van de Belgische (niveo-)eolische leemafzettingen (gebaseerd op Gullentops et al., 2001 en Haesaerts et al, 2011).</w:t>
        </w:r>
        <w:r w:rsidR="00FA28BA">
          <w:rPr>
            <w:noProof/>
            <w:webHidden/>
          </w:rPr>
          <w:tab/>
        </w:r>
        <w:r w:rsidR="00FA28BA">
          <w:rPr>
            <w:noProof/>
            <w:webHidden/>
          </w:rPr>
          <w:fldChar w:fldCharType="begin"/>
        </w:r>
        <w:r w:rsidR="00FA28BA">
          <w:rPr>
            <w:noProof/>
            <w:webHidden/>
          </w:rPr>
          <w:instrText xml:space="preserve"> PAGEREF _Toc432423274 \h </w:instrText>
        </w:r>
        <w:r w:rsidR="00FA28BA">
          <w:rPr>
            <w:noProof/>
            <w:webHidden/>
          </w:rPr>
        </w:r>
        <w:r w:rsidR="00FA28BA">
          <w:rPr>
            <w:noProof/>
            <w:webHidden/>
          </w:rPr>
          <w:fldChar w:fldCharType="separate"/>
        </w:r>
        <w:r w:rsidR="00FA28BA">
          <w:rPr>
            <w:noProof/>
            <w:webHidden/>
          </w:rPr>
          <w:t>10</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75" w:history="1">
        <w:r w:rsidR="00FA28BA" w:rsidRPr="004C4D57">
          <w:rPr>
            <w:rStyle w:val="Hyperlink"/>
            <w:noProof/>
          </w:rPr>
          <w:t>Figuur 3: Schematische indeling lithostratigrafische eenheden van het Quartair in Vlaanderen (Nationale Stratigrafische Commissie België (http://ncs.drupalgardens.com/quaternary/1-introduction-figs)</w:t>
        </w:r>
        <w:r w:rsidR="00FA28BA">
          <w:rPr>
            <w:noProof/>
            <w:webHidden/>
          </w:rPr>
          <w:tab/>
        </w:r>
        <w:r w:rsidR="00FA28BA">
          <w:rPr>
            <w:noProof/>
            <w:webHidden/>
          </w:rPr>
          <w:fldChar w:fldCharType="begin"/>
        </w:r>
        <w:r w:rsidR="00FA28BA">
          <w:rPr>
            <w:noProof/>
            <w:webHidden/>
          </w:rPr>
          <w:instrText xml:space="preserve"> PAGEREF _Toc432423275 \h </w:instrText>
        </w:r>
        <w:r w:rsidR="00FA28BA">
          <w:rPr>
            <w:noProof/>
            <w:webHidden/>
          </w:rPr>
        </w:r>
        <w:r w:rsidR="00FA28BA">
          <w:rPr>
            <w:noProof/>
            <w:webHidden/>
          </w:rPr>
          <w:fldChar w:fldCharType="separate"/>
        </w:r>
        <w:r w:rsidR="00FA28BA">
          <w:rPr>
            <w:noProof/>
            <w:webHidden/>
          </w:rPr>
          <w:t>11</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76" w:history="1">
        <w:r w:rsidR="00FA28BA" w:rsidRPr="004C4D57">
          <w:rPr>
            <w:rStyle w:val="Hyperlink"/>
            <w:noProof/>
          </w:rPr>
          <w:t>Figuur 4: Locaties met aanpassingen leem/zandleem-grens na toetsing bodemkaarten van Vlaanderen (1:20.000) én boorbeschrijvingen van DOV.</w:t>
        </w:r>
        <w:r w:rsidR="00FA28BA">
          <w:rPr>
            <w:noProof/>
            <w:webHidden/>
          </w:rPr>
          <w:tab/>
        </w:r>
        <w:r w:rsidR="00FA28BA">
          <w:rPr>
            <w:noProof/>
            <w:webHidden/>
          </w:rPr>
          <w:fldChar w:fldCharType="begin"/>
        </w:r>
        <w:r w:rsidR="00FA28BA">
          <w:rPr>
            <w:noProof/>
            <w:webHidden/>
          </w:rPr>
          <w:instrText xml:space="preserve"> PAGEREF _Toc432423276 \h </w:instrText>
        </w:r>
        <w:r w:rsidR="00FA28BA">
          <w:rPr>
            <w:noProof/>
            <w:webHidden/>
          </w:rPr>
        </w:r>
        <w:r w:rsidR="00FA28BA">
          <w:rPr>
            <w:noProof/>
            <w:webHidden/>
          </w:rPr>
          <w:fldChar w:fldCharType="separate"/>
        </w:r>
        <w:r w:rsidR="00FA28BA">
          <w:rPr>
            <w:noProof/>
            <w:webHidden/>
          </w:rPr>
          <w:t>13</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77" w:history="1">
        <w:r w:rsidR="00FA28BA" w:rsidRPr="004C4D57">
          <w:rPr>
            <w:rStyle w:val="Hyperlink"/>
            <w:noProof/>
          </w:rPr>
          <w:t>Figuur 5: Vereenvoudigd overzicht profieltypes binnen Vlaams leemgebied, gebaseerd op de Quartairgeologische kaart (F. Bogemans, 2005).</w:t>
        </w:r>
        <w:r w:rsidR="00FA28BA">
          <w:rPr>
            <w:noProof/>
            <w:webHidden/>
          </w:rPr>
          <w:tab/>
        </w:r>
        <w:r w:rsidR="00FA28BA">
          <w:rPr>
            <w:noProof/>
            <w:webHidden/>
          </w:rPr>
          <w:fldChar w:fldCharType="begin"/>
        </w:r>
        <w:r w:rsidR="00FA28BA">
          <w:rPr>
            <w:noProof/>
            <w:webHidden/>
          </w:rPr>
          <w:instrText xml:space="preserve"> PAGEREF _Toc432423277 \h </w:instrText>
        </w:r>
        <w:r w:rsidR="00FA28BA">
          <w:rPr>
            <w:noProof/>
            <w:webHidden/>
          </w:rPr>
        </w:r>
        <w:r w:rsidR="00FA28BA">
          <w:rPr>
            <w:noProof/>
            <w:webHidden/>
          </w:rPr>
          <w:fldChar w:fldCharType="separate"/>
        </w:r>
        <w:r w:rsidR="00FA28BA">
          <w:rPr>
            <w:noProof/>
            <w:webHidden/>
          </w:rPr>
          <w:t>14</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78" w:history="1">
        <w:r w:rsidR="00FA28BA" w:rsidRPr="004C4D57">
          <w:rPr>
            <w:rStyle w:val="Hyperlink"/>
            <w:noProof/>
          </w:rPr>
          <w:t>Figuur 6: Lithoprofieltypen van de Quartairgeologische kaart van Vlaanderen ter hoogte van KB34. Maasterrassen zijn aangeduid met profieltypen 30, 31 en 35 (rode lijn =grens leem/zandleem).</w:t>
        </w:r>
        <w:r w:rsidR="00FA28BA">
          <w:rPr>
            <w:noProof/>
            <w:webHidden/>
          </w:rPr>
          <w:tab/>
        </w:r>
        <w:r w:rsidR="00FA28BA">
          <w:rPr>
            <w:noProof/>
            <w:webHidden/>
          </w:rPr>
          <w:fldChar w:fldCharType="begin"/>
        </w:r>
        <w:r w:rsidR="00FA28BA">
          <w:rPr>
            <w:noProof/>
            <w:webHidden/>
          </w:rPr>
          <w:instrText xml:space="preserve"> PAGEREF _Toc432423278 \h </w:instrText>
        </w:r>
        <w:r w:rsidR="00FA28BA">
          <w:rPr>
            <w:noProof/>
            <w:webHidden/>
          </w:rPr>
        </w:r>
        <w:r w:rsidR="00FA28BA">
          <w:rPr>
            <w:noProof/>
            <w:webHidden/>
          </w:rPr>
          <w:fldChar w:fldCharType="separate"/>
        </w:r>
        <w:r w:rsidR="00FA28BA">
          <w:rPr>
            <w:noProof/>
            <w:webHidden/>
          </w:rPr>
          <w:t>15</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79" w:history="1">
        <w:r w:rsidR="00FA28BA" w:rsidRPr="004C4D57">
          <w:rPr>
            <w:rStyle w:val="Hyperlink"/>
            <w:noProof/>
          </w:rPr>
          <w:t>Figuur 7: Hoogteligging topvlak grindterrassen van de Maas gelegen op kaartblad Tongeren (KB34).</w:t>
        </w:r>
        <w:r w:rsidR="00FA28BA">
          <w:rPr>
            <w:noProof/>
            <w:webHidden/>
          </w:rPr>
          <w:tab/>
        </w:r>
        <w:r w:rsidR="00FA28BA">
          <w:rPr>
            <w:noProof/>
            <w:webHidden/>
          </w:rPr>
          <w:fldChar w:fldCharType="begin"/>
        </w:r>
        <w:r w:rsidR="00FA28BA">
          <w:rPr>
            <w:noProof/>
            <w:webHidden/>
          </w:rPr>
          <w:instrText xml:space="preserve"> PAGEREF _Toc432423279 \h </w:instrText>
        </w:r>
        <w:r w:rsidR="00FA28BA">
          <w:rPr>
            <w:noProof/>
            <w:webHidden/>
          </w:rPr>
        </w:r>
        <w:r w:rsidR="00FA28BA">
          <w:rPr>
            <w:noProof/>
            <w:webHidden/>
          </w:rPr>
          <w:fldChar w:fldCharType="separate"/>
        </w:r>
        <w:r w:rsidR="00FA28BA">
          <w:rPr>
            <w:noProof/>
            <w:webHidden/>
          </w:rPr>
          <w:t>16</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80" w:history="1">
        <w:r w:rsidR="00FA28BA" w:rsidRPr="004C4D57">
          <w:rPr>
            <w:rStyle w:val="Hyperlink"/>
            <w:noProof/>
          </w:rPr>
          <w:t>Figuur 8: Illustratie Quartairgeologische kaart met veel voorkomende profieltypes binnen het leemgebied (Rode lijn = noordelijke leemgrens).</w:t>
        </w:r>
        <w:r w:rsidR="00FA28BA">
          <w:rPr>
            <w:noProof/>
            <w:webHidden/>
          </w:rPr>
          <w:tab/>
        </w:r>
        <w:r w:rsidR="00FA28BA">
          <w:rPr>
            <w:noProof/>
            <w:webHidden/>
          </w:rPr>
          <w:fldChar w:fldCharType="begin"/>
        </w:r>
        <w:r w:rsidR="00FA28BA">
          <w:rPr>
            <w:noProof/>
            <w:webHidden/>
          </w:rPr>
          <w:instrText xml:space="preserve"> PAGEREF _Toc432423280 \h </w:instrText>
        </w:r>
        <w:r w:rsidR="00FA28BA">
          <w:rPr>
            <w:noProof/>
            <w:webHidden/>
          </w:rPr>
        </w:r>
        <w:r w:rsidR="00FA28BA">
          <w:rPr>
            <w:noProof/>
            <w:webHidden/>
          </w:rPr>
          <w:fldChar w:fldCharType="separate"/>
        </w:r>
        <w:r w:rsidR="00FA28BA">
          <w:rPr>
            <w:noProof/>
            <w:webHidden/>
          </w:rPr>
          <w:t>16</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81" w:history="1">
        <w:r w:rsidR="00FA28BA" w:rsidRPr="004C4D57">
          <w:rPr>
            <w:rStyle w:val="Hyperlink"/>
            <w:noProof/>
          </w:rPr>
          <w:t>Figuur 9: Overzicht processtappen van de gebruikte methodologie van het leemmodel</w:t>
        </w:r>
        <w:r w:rsidR="00FA28BA">
          <w:rPr>
            <w:noProof/>
            <w:webHidden/>
          </w:rPr>
          <w:tab/>
        </w:r>
        <w:r w:rsidR="00FA28BA">
          <w:rPr>
            <w:noProof/>
            <w:webHidden/>
          </w:rPr>
          <w:fldChar w:fldCharType="begin"/>
        </w:r>
        <w:r w:rsidR="00FA28BA">
          <w:rPr>
            <w:noProof/>
            <w:webHidden/>
          </w:rPr>
          <w:instrText xml:space="preserve"> PAGEREF _Toc432423281 \h </w:instrText>
        </w:r>
        <w:r w:rsidR="00FA28BA">
          <w:rPr>
            <w:noProof/>
            <w:webHidden/>
          </w:rPr>
        </w:r>
        <w:r w:rsidR="00FA28BA">
          <w:rPr>
            <w:noProof/>
            <w:webHidden/>
          </w:rPr>
          <w:fldChar w:fldCharType="separate"/>
        </w:r>
        <w:r w:rsidR="00FA28BA">
          <w:rPr>
            <w:noProof/>
            <w:webHidden/>
          </w:rPr>
          <w:t>20</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82" w:history="1">
        <w:r w:rsidR="00FA28BA" w:rsidRPr="004C4D57">
          <w:rPr>
            <w:rStyle w:val="Hyperlink"/>
            <w:noProof/>
          </w:rPr>
          <w:t>Figuur 10: Locatie van circa 8.000 geselecteerde boringen van het DOV archief: basisdata van het leemmodel.</w:t>
        </w:r>
        <w:r w:rsidR="00FA28BA">
          <w:rPr>
            <w:noProof/>
            <w:webHidden/>
          </w:rPr>
          <w:tab/>
        </w:r>
        <w:r w:rsidR="00FA28BA">
          <w:rPr>
            <w:noProof/>
            <w:webHidden/>
          </w:rPr>
          <w:fldChar w:fldCharType="begin"/>
        </w:r>
        <w:r w:rsidR="00FA28BA">
          <w:rPr>
            <w:noProof/>
            <w:webHidden/>
          </w:rPr>
          <w:instrText xml:space="preserve"> PAGEREF _Toc432423282 \h </w:instrText>
        </w:r>
        <w:r w:rsidR="00FA28BA">
          <w:rPr>
            <w:noProof/>
            <w:webHidden/>
          </w:rPr>
        </w:r>
        <w:r w:rsidR="00FA28BA">
          <w:rPr>
            <w:noProof/>
            <w:webHidden/>
          </w:rPr>
          <w:fldChar w:fldCharType="separate"/>
        </w:r>
        <w:r w:rsidR="00FA28BA">
          <w:rPr>
            <w:noProof/>
            <w:webHidden/>
          </w:rPr>
          <w:t>21</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83" w:history="1">
        <w:r w:rsidR="00FA28BA" w:rsidRPr="004C4D57">
          <w:rPr>
            <w:rStyle w:val="Hyperlink"/>
            <w:noProof/>
          </w:rPr>
          <w:t>Figuur 11: Aanmaak van gecodeerde datapunten.</w:t>
        </w:r>
        <w:r w:rsidR="00FA28BA">
          <w:rPr>
            <w:noProof/>
            <w:webHidden/>
          </w:rPr>
          <w:tab/>
        </w:r>
        <w:r w:rsidR="00FA28BA">
          <w:rPr>
            <w:noProof/>
            <w:webHidden/>
          </w:rPr>
          <w:fldChar w:fldCharType="begin"/>
        </w:r>
        <w:r w:rsidR="00FA28BA">
          <w:rPr>
            <w:noProof/>
            <w:webHidden/>
          </w:rPr>
          <w:instrText xml:space="preserve"> PAGEREF _Toc432423283 \h </w:instrText>
        </w:r>
        <w:r w:rsidR="00FA28BA">
          <w:rPr>
            <w:noProof/>
            <w:webHidden/>
          </w:rPr>
        </w:r>
        <w:r w:rsidR="00FA28BA">
          <w:rPr>
            <w:noProof/>
            <w:webHidden/>
          </w:rPr>
          <w:fldChar w:fldCharType="separate"/>
        </w:r>
        <w:r w:rsidR="00FA28BA">
          <w:rPr>
            <w:noProof/>
            <w:webHidden/>
          </w:rPr>
          <w:t>23</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84" w:history="1">
        <w:r w:rsidR="00FA28BA" w:rsidRPr="004C4D57">
          <w:rPr>
            <w:rStyle w:val="Hyperlink"/>
            <w:noProof/>
          </w:rPr>
          <w:t>Figuur 12: Een voxel als ‘eenheidscel’ van het leemmodel. Het volume van de voxels draagt de waarden afkomstig van het middelpunt met xyz-coördinaten en een toegekende lithologische waarde.</w:t>
        </w:r>
        <w:r w:rsidR="00FA28BA">
          <w:rPr>
            <w:noProof/>
            <w:webHidden/>
          </w:rPr>
          <w:tab/>
        </w:r>
        <w:r w:rsidR="00FA28BA">
          <w:rPr>
            <w:noProof/>
            <w:webHidden/>
          </w:rPr>
          <w:fldChar w:fldCharType="begin"/>
        </w:r>
        <w:r w:rsidR="00FA28BA">
          <w:rPr>
            <w:noProof/>
            <w:webHidden/>
          </w:rPr>
          <w:instrText xml:space="preserve"> PAGEREF _Toc432423284 \h </w:instrText>
        </w:r>
        <w:r w:rsidR="00FA28BA">
          <w:rPr>
            <w:noProof/>
            <w:webHidden/>
          </w:rPr>
        </w:r>
        <w:r w:rsidR="00FA28BA">
          <w:rPr>
            <w:noProof/>
            <w:webHidden/>
          </w:rPr>
          <w:fldChar w:fldCharType="separate"/>
        </w:r>
        <w:r w:rsidR="00FA28BA">
          <w:rPr>
            <w:noProof/>
            <w:webHidden/>
          </w:rPr>
          <w:t>24</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85" w:history="1">
        <w:r w:rsidR="00FA28BA" w:rsidRPr="004C4D57">
          <w:rPr>
            <w:rStyle w:val="Hyperlink"/>
            <w:noProof/>
          </w:rPr>
          <w:t>Figuur 13: Leemmodel Vlaanderen opgedeeld in 14 gebieden, met elk hun deelgebieden.</w:t>
        </w:r>
        <w:r w:rsidR="00FA28BA">
          <w:rPr>
            <w:noProof/>
            <w:webHidden/>
          </w:rPr>
          <w:tab/>
        </w:r>
        <w:r w:rsidR="00FA28BA">
          <w:rPr>
            <w:noProof/>
            <w:webHidden/>
          </w:rPr>
          <w:fldChar w:fldCharType="begin"/>
        </w:r>
        <w:r w:rsidR="00FA28BA">
          <w:rPr>
            <w:noProof/>
            <w:webHidden/>
          </w:rPr>
          <w:instrText xml:space="preserve"> PAGEREF _Toc432423285 \h </w:instrText>
        </w:r>
        <w:r w:rsidR="00FA28BA">
          <w:rPr>
            <w:noProof/>
            <w:webHidden/>
          </w:rPr>
        </w:r>
        <w:r w:rsidR="00FA28BA">
          <w:rPr>
            <w:noProof/>
            <w:webHidden/>
          </w:rPr>
          <w:fldChar w:fldCharType="separate"/>
        </w:r>
        <w:r w:rsidR="00FA28BA">
          <w:rPr>
            <w:noProof/>
            <w:webHidden/>
          </w:rPr>
          <w:t>24</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86" w:history="1">
        <w:r w:rsidR="00FA28BA" w:rsidRPr="004C4D57">
          <w:rPr>
            <w:rStyle w:val="Hyperlink"/>
            <w:noProof/>
          </w:rPr>
          <w:t>Figuur 14: Illustratie samengevoegde oppervlaktegridpunten (zwart) van het topvlak en basisvlak en de datapunten (rood) van geselecteerde boorbeschrijvingen.</w:t>
        </w:r>
        <w:r w:rsidR="00FA28BA">
          <w:rPr>
            <w:noProof/>
            <w:webHidden/>
          </w:rPr>
          <w:tab/>
        </w:r>
        <w:r w:rsidR="00FA28BA">
          <w:rPr>
            <w:noProof/>
            <w:webHidden/>
          </w:rPr>
          <w:fldChar w:fldCharType="begin"/>
        </w:r>
        <w:r w:rsidR="00FA28BA">
          <w:rPr>
            <w:noProof/>
            <w:webHidden/>
          </w:rPr>
          <w:instrText xml:space="preserve"> PAGEREF _Toc432423286 \h </w:instrText>
        </w:r>
        <w:r w:rsidR="00FA28BA">
          <w:rPr>
            <w:noProof/>
            <w:webHidden/>
          </w:rPr>
        </w:r>
        <w:r w:rsidR="00FA28BA">
          <w:rPr>
            <w:noProof/>
            <w:webHidden/>
          </w:rPr>
          <w:fldChar w:fldCharType="separate"/>
        </w:r>
        <w:r w:rsidR="00FA28BA">
          <w:rPr>
            <w:noProof/>
            <w:webHidden/>
          </w:rPr>
          <w:t>26</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87" w:history="1">
        <w:r w:rsidR="00FA28BA" w:rsidRPr="004C4D57">
          <w:rPr>
            <w:rStyle w:val="Hyperlink"/>
            <w:noProof/>
          </w:rPr>
          <w:t>Figuur 15: Bovenaanzicht van deelgebied 1 van het leemmodel. De schakeringen van de lithologieën (uitgedrukt in lithologische waarde) zijn duidelijk zichtbaar. Voor de leesbaarheid van de figuur zijn de voxels met waarde 11 (“niet-leemmodel”) achterwege gelaten.</w:t>
        </w:r>
        <w:r w:rsidR="00FA28BA">
          <w:rPr>
            <w:noProof/>
            <w:webHidden/>
          </w:rPr>
          <w:tab/>
        </w:r>
        <w:r w:rsidR="00FA28BA">
          <w:rPr>
            <w:noProof/>
            <w:webHidden/>
          </w:rPr>
          <w:fldChar w:fldCharType="begin"/>
        </w:r>
        <w:r w:rsidR="00FA28BA">
          <w:rPr>
            <w:noProof/>
            <w:webHidden/>
          </w:rPr>
          <w:instrText xml:space="preserve"> PAGEREF _Toc432423287 \h </w:instrText>
        </w:r>
        <w:r w:rsidR="00FA28BA">
          <w:rPr>
            <w:noProof/>
            <w:webHidden/>
          </w:rPr>
        </w:r>
        <w:r w:rsidR="00FA28BA">
          <w:rPr>
            <w:noProof/>
            <w:webHidden/>
          </w:rPr>
          <w:fldChar w:fldCharType="separate"/>
        </w:r>
        <w:r w:rsidR="00FA28BA">
          <w:rPr>
            <w:noProof/>
            <w:webHidden/>
          </w:rPr>
          <w:t>27</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88" w:history="1">
        <w:r w:rsidR="00FA28BA" w:rsidRPr="004C4D57">
          <w:rPr>
            <w:rStyle w:val="Hyperlink"/>
            <w:noProof/>
          </w:rPr>
          <w:t>Figuur 16: Vereenvoudigde profiel van het leemmodel. Door 3D-interpolatie in horizontale richting kunnen geïnterpoleerde lithologische klassen te hoog of te laag in het model voorkomen.</w:t>
        </w:r>
        <w:r w:rsidR="00FA28BA">
          <w:rPr>
            <w:noProof/>
            <w:webHidden/>
          </w:rPr>
          <w:tab/>
        </w:r>
        <w:r w:rsidR="00FA28BA">
          <w:rPr>
            <w:noProof/>
            <w:webHidden/>
          </w:rPr>
          <w:fldChar w:fldCharType="begin"/>
        </w:r>
        <w:r w:rsidR="00FA28BA">
          <w:rPr>
            <w:noProof/>
            <w:webHidden/>
          </w:rPr>
          <w:instrText xml:space="preserve"> PAGEREF _Toc432423288 \h </w:instrText>
        </w:r>
        <w:r w:rsidR="00FA28BA">
          <w:rPr>
            <w:noProof/>
            <w:webHidden/>
          </w:rPr>
        </w:r>
        <w:r w:rsidR="00FA28BA">
          <w:rPr>
            <w:noProof/>
            <w:webHidden/>
          </w:rPr>
          <w:fldChar w:fldCharType="separate"/>
        </w:r>
        <w:r w:rsidR="00FA28BA">
          <w:rPr>
            <w:noProof/>
            <w:webHidden/>
          </w:rPr>
          <w:t>28</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89" w:history="1">
        <w:r w:rsidR="00FA28BA" w:rsidRPr="004C4D57">
          <w:rPr>
            <w:rStyle w:val="Hyperlink"/>
            <w:noProof/>
          </w:rPr>
          <w:t>Figuur 17: Bovenaanzicht van deelgebied 1 van het leemmodel. Aangepaste interpretatie van de lithologische waarden.</w:t>
        </w:r>
        <w:r w:rsidR="00FA28BA">
          <w:rPr>
            <w:noProof/>
            <w:webHidden/>
          </w:rPr>
          <w:tab/>
        </w:r>
        <w:r w:rsidR="00FA28BA">
          <w:rPr>
            <w:noProof/>
            <w:webHidden/>
          </w:rPr>
          <w:fldChar w:fldCharType="begin"/>
        </w:r>
        <w:r w:rsidR="00FA28BA">
          <w:rPr>
            <w:noProof/>
            <w:webHidden/>
          </w:rPr>
          <w:instrText xml:space="preserve"> PAGEREF _Toc432423289 \h </w:instrText>
        </w:r>
        <w:r w:rsidR="00FA28BA">
          <w:rPr>
            <w:noProof/>
            <w:webHidden/>
          </w:rPr>
        </w:r>
        <w:r w:rsidR="00FA28BA">
          <w:rPr>
            <w:noProof/>
            <w:webHidden/>
          </w:rPr>
          <w:fldChar w:fldCharType="separate"/>
        </w:r>
        <w:r w:rsidR="00FA28BA">
          <w:rPr>
            <w:noProof/>
            <w:webHidden/>
          </w:rPr>
          <w:t>31</w:t>
        </w:r>
        <w:r w:rsidR="00FA28BA">
          <w:rPr>
            <w:noProof/>
            <w:webHidden/>
          </w:rPr>
          <w:fldChar w:fldCharType="end"/>
        </w:r>
      </w:hyperlink>
    </w:p>
    <w:p w:rsidR="00FA28BA" w:rsidRDefault="0038689A">
      <w:pPr>
        <w:pStyle w:val="Lijstmetafbeeldingen"/>
        <w:rPr>
          <w:rFonts w:eastAsiaTheme="minorEastAsia" w:cstheme="minorBidi"/>
          <w:bCs w:val="0"/>
          <w:noProof/>
          <w:szCs w:val="22"/>
          <w:lang w:val="nl-BE" w:eastAsia="nl-BE"/>
        </w:rPr>
      </w:pPr>
      <w:hyperlink w:anchor="_Toc432423290" w:history="1">
        <w:r w:rsidR="00FA28BA" w:rsidRPr="004C4D57">
          <w:rPr>
            <w:rStyle w:val="Hyperlink"/>
            <w:noProof/>
          </w:rPr>
          <w:t>Figuur 18: Dwarsdoorsnede van voxels ter hoogte van deelgebied 8. Bovenste illustratie met DEM-VLAKOv2 als topvlak. Onderste illustratie met DHM als topvlak. De oranje gekleurde voxels dragen waarde 12.</w:t>
        </w:r>
        <w:r w:rsidR="00FA28BA">
          <w:rPr>
            <w:noProof/>
            <w:webHidden/>
          </w:rPr>
          <w:tab/>
        </w:r>
        <w:r w:rsidR="00FA28BA">
          <w:rPr>
            <w:noProof/>
            <w:webHidden/>
          </w:rPr>
          <w:fldChar w:fldCharType="begin"/>
        </w:r>
        <w:r w:rsidR="00FA28BA">
          <w:rPr>
            <w:noProof/>
            <w:webHidden/>
          </w:rPr>
          <w:instrText xml:space="preserve"> PAGEREF _Toc432423290 \h </w:instrText>
        </w:r>
        <w:r w:rsidR="00FA28BA">
          <w:rPr>
            <w:noProof/>
            <w:webHidden/>
          </w:rPr>
        </w:r>
        <w:r w:rsidR="00FA28BA">
          <w:rPr>
            <w:noProof/>
            <w:webHidden/>
          </w:rPr>
          <w:fldChar w:fldCharType="separate"/>
        </w:r>
        <w:r w:rsidR="00FA28BA">
          <w:rPr>
            <w:noProof/>
            <w:webHidden/>
          </w:rPr>
          <w:t>32</w:t>
        </w:r>
        <w:r w:rsidR="00FA28BA">
          <w:rPr>
            <w:noProof/>
            <w:webHidden/>
          </w:rPr>
          <w:fldChar w:fldCharType="end"/>
        </w:r>
      </w:hyperlink>
    </w:p>
    <w:p w:rsidR="00165ACD" w:rsidRPr="00844610" w:rsidRDefault="0077087E" w:rsidP="00165ACD">
      <w:r w:rsidRPr="00844610">
        <w:fldChar w:fldCharType="end"/>
      </w:r>
    </w:p>
    <w:p w:rsidR="00E24AF8" w:rsidRPr="00844610" w:rsidRDefault="00E24AF8" w:rsidP="00E24AF8"/>
    <w:p w:rsidR="00BE14F4" w:rsidRPr="00844610" w:rsidRDefault="00AB665C" w:rsidP="00B25727">
      <w:pPr>
        <w:pStyle w:val="Hoofdingzdrnummer"/>
      </w:pPr>
      <w:bookmarkStart w:id="19" w:name="_Toc185647033"/>
      <w:bookmarkStart w:id="20" w:name="_Toc185647591"/>
      <w:bookmarkStart w:id="21" w:name="_Toc255396820"/>
      <w:bookmarkStart w:id="22" w:name="_Toc432423245"/>
      <w:r w:rsidRPr="00844610">
        <w:lastRenderedPageBreak/>
        <w:t>Lijst van afkortingen</w:t>
      </w:r>
      <w:bookmarkEnd w:id="19"/>
      <w:bookmarkEnd w:id="20"/>
      <w:bookmarkEnd w:id="21"/>
      <w:bookmarkEnd w:id="22"/>
    </w:p>
    <w:tbl>
      <w:tblPr>
        <w:tblW w:w="9294" w:type="dxa"/>
        <w:tblLook w:val="01E0" w:firstRow="1" w:lastRow="1" w:firstColumn="1" w:lastColumn="1" w:noHBand="0" w:noVBand="0"/>
      </w:tblPr>
      <w:tblGrid>
        <w:gridCol w:w="1428"/>
        <w:gridCol w:w="7866"/>
      </w:tblGrid>
      <w:tr w:rsidR="00540CE4" w:rsidRPr="00844610" w:rsidTr="001D0FDB">
        <w:tc>
          <w:tcPr>
            <w:tcW w:w="1428" w:type="dxa"/>
          </w:tcPr>
          <w:p w:rsidR="00540CE4" w:rsidRPr="00844610" w:rsidRDefault="006D04DD" w:rsidP="00540CE4">
            <w:pPr>
              <w:jc w:val="left"/>
              <w:rPr>
                <w:rFonts w:cs="Tahoma"/>
                <w:szCs w:val="22"/>
              </w:rPr>
            </w:pPr>
            <w:r w:rsidRPr="00844610">
              <w:rPr>
                <w:rFonts w:cs="Tahoma"/>
                <w:szCs w:val="22"/>
              </w:rPr>
              <w:t>ALBON</w:t>
            </w:r>
          </w:p>
        </w:tc>
        <w:tc>
          <w:tcPr>
            <w:tcW w:w="7866" w:type="dxa"/>
          </w:tcPr>
          <w:p w:rsidR="00540CE4" w:rsidRPr="00844610" w:rsidRDefault="006D04DD" w:rsidP="00540CE4">
            <w:pPr>
              <w:jc w:val="left"/>
              <w:rPr>
                <w:rFonts w:cs="Tahoma"/>
                <w:szCs w:val="22"/>
              </w:rPr>
            </w:pPr>
            <w:r w:rsidRPr="00844610">
              <w:rPr>
                <w:rFonts w:ascii="Calibri" w:hAnsi="Calibri" w:cs="Calibri"/>
                <w:szCs w:val="22"/>
                <w:lang w:val="nl-BE"/>
              </w:rPr>
              <w:t>Afdeling Land en Bodembescherming, Ondergrond, Natuurlijke Rijkdommen</w:t>
            </w:r>
          </w:p>
        </w:tc>
      </w:tr>
      <w:tr w:rsidR="00540CE4" w:rsidRPr="00844610" w:rsidTr="001D0FDB">
        <w:tc>
          <w:tcPr>
            <w:tcW w:w="1428" w:type="dxa"/>
          </w:tcPr>
          <w:p w:rsidR="00540CE4" w:rsidRPr="00844610" w:rsidRDefault="006D04DD" w:rsidP="00540CE4">
            <w:pPr>
              <w:jc w:val="left"/>
              <w:rPr>
                <w:rFonts w:cs="Tahoma"/>
                <w:szCs w:val="22"/>
              </w:rPr>
            </w:pPr>
            <w:r w:rsidRPr="00844610">
              <w:rPr>
                <w:rFonts w:cs="Tahoma"/>
                <w:szCs w:val="22"/>
              </w:rPr>
              <w:t>BGD</w:t>
            </w:r>
          </w:p>
        </w:tc>
        <w:tc>
          <w:tcPr>
            <w:tcW w:w="7866" w:type="dxa"/>
          </w:tcPr>
          <w:p w:rsidR="00540CE4" w:rsidRPr="00844610" w:rsidRDefault="006D04DD" w:rsidP="00540CE4">
            <w:pPr>
              <w:jc w:val="left"/>
              <w:rPr>
                <w:rFonts w:cs="Tahoma"/>
                <w:szCs w:val="22"/>
              </w:rPr>
            </w:pPr>
            <w:r w:rsidRPr="00844610">
              <w:rPr>
                <w:rFonts w:ascii="Calibri" w:hAnsi="Calibri" w:cs="Calibri"/>
                <w:szCs w:val="22"/>
                <w:lang w:val="nl-BE"/>
              </w:rPr>
              <w:t>Belgische Geologische Dienst</w:t>
            </w:r>
          </w:p>
        </w:tc>
      </w:tr>
      <w:tr w:rsidR="001D0FDB" w:rsidRPr="00844610" w:rsidTr="001D0FDB">
        <w:tc>
          <w:tcPr>
            <w:tcW w:w="1428" w:type="dxa"/>
          </w:tcPr>
          <w:p w:rsidR="001D0FDB" w:rsidRPr="00844610" w:rsidRDefault="001D0FDB" w:rsidP="00540CE4">
            <w:pPr>
              <w:jc w:val="left"/>
              <w:rPr>
                <w:rFonts w:ascii="Calibri" w:hAnsi="Calibri" w:cs="Calibri"/>
                <w:szCs w:val="22"/>
                <w:lang w:val="nl-BE"/>
              </w:rPr>
            </w:pPr>
            <w:r w:rsidRPr="00844610">
              <w:rPr>
                <w:rFonts w:ascii="Calibri" w:hAnsi="Calibri" w:cs="Calibri"/>
                <w:szCs w:val="22"/>
                <w:lang w:val="nl-BE"/>
              </w:rPr>
              <w:t>DEM-VLAKO</w:t>
            </w:r>
          </w:p>
        </w:tc>
        <w:tc>
          <w:tcPr>
            <w:tcW w:w="7866" w:type="dxa"/>
          </w:tcPr>
          <w:p w:rsidR="001D0FDB" w:rsidRPr="00844610" w:rsidRDefault="001D0FDB" w:rsidP="00A37B6D">
            <w:pPr>
              <w:jc w:val="left"/>
              <w:rPr>
                <w:rFonts w:ascii="Calibri" w:hAnsi="Calibri" w:cs="Calibri"/>
                <w:szCs w:val="22"/>
                <w:lang w:val="nl-BE"/>
              </w:rPr>
            </w:pPr>
            <w:r w:rsidRPr="00844610">
              <w:rPr>
                <w:rFonts w:ascii="Calibri" w:hAnsi="Calibri" w:cs="Calibri"/>
                <w:szCs w:val="22"/>
                <w:lang w:val="nl-BE"/>
              </w:rPr>
              <w:t xml:space="preserve">Digitaal </w:t>
            </w:r>
            <w:r w:rsidR="00A37B6D" w:rsidRPr="00844610">
              <w:rPr>
                <w:rFonts w:ascii="Calibri" w:hAnsi="Calibri" w:cs="Calibri"/>
                <w:szCs w:val="22"/>
                <w:lang w:val="nl-BE"/>
              </w:rPr>
              <w:t>Terreinm</w:t>
            </w:r>
            <w:r w:rsidRPr="00844610">
              <w:rPr>
                <w:rFonts w:ascii="Calibri" w:hAnsi="Calibri" w:cs="Calibri"/>
                <w:szCs w:val="22"/>
                <w:lang w:val="nl-BE"/>
              </w:rPr>
              <w:t>odel van het reliëf in Vlaanderen, opgesteld door VLAKO</w:t>
            </w:r>
          </w:p>
        </w:tc>
      </w:tr>
      <w:tr w:rsidR="00697887" w:rsidRPr="00844610" w:rsidTr="001D0FDB">
        <w:tc>
          <w:tcPr>
            <w:tcW w:w="1428" w:type="dxa"/>
          </w:tcPr>
          <w:p w:rsidR="00697887" w:rsidRPr="00844610" w:rsidRDefault="00697887" w:rsidP="00540CE4">
            <w:pPr>
              <w:jc w:val="left"/>
              <w:rPr>
                <w:rFonts w:ascii="Calibri" w:hAnsi="Calibri" w:cs="Calibri"/>
                <w:szCs w:val="22"/>
                <w:lang w:val="nl-BE"/>
              </w:rPr>
            </w:pPr>
            <w:r w:rsidRPr="00844610">
              <w:rPr>
                <w:rFonts w:ascii="Calibri" w:hAnsi="Calibri" w:cs="Calibri"/>
                <w:szCs w:val="22"/>
                <w:lang w:val="nl-BE"/>
              </w:rPr>
              <w:t>DHM</w:t>
            </w:r>
          </w:p>
        </w:tc>
        <w:tc>
          <w:tcPr>
            <w:tcW w:w="7866" w:type="dxa"/>
          </w:tcPr>
          <w:p w:rsidR="00697887" w:rsidRPr="00844610" w:rsidRDefault="00697887" w:rsidP="00A37B6D">
            <w:pPr>
              <w:jc w:val="left"/>
              <w:rPr>
                <w:rFonts w:ascii="Calibri" w:hAnsi="Calibri" w:cs="Calibri"/>
                <w:szCs w:val="22"/>
                <w:lang w:val="nl-BE"/>
              </w:rPr>
            </w:pPr>
            <w:r w:rsidRPr="00844610">
              <w:rPr>
                <w:rFonts w:ascii="Calibri" w:hAnsi="Calibri" w:cs="Calibri"/>
                <w:szCs w:val="22"/>
                <w:lang w:val="nl-BE"/>
              </w:rPr>
              <w:t xml:space="preserve">Digitaal </w:t>
            </w:r>
            <w:r w:rsidR="00A37B6D" w:rsidRPr="00844610">
              <w:rPr>
                <w:rFonts w:ascii="Calibri" w:hAnsi="Calibri" w:cs="Calibri"/>
                <w:szCs w:val="22"/>
                <w:lang w:val="nl-BE"/>
              </w:rPr>
              <w:t>Hoogtem</w:t>
            </w:r>
            <w:r w:rsidRPr="00844610">
              <w:rPr>
                <w:rFonts w:ascii="Calibri" w:hAnsi="Calibri" w:cs="Calibri"/>
                <w:szCs w:val="22"/>
                <w:lang w:val="nl-BE"/>
              </w:rPr>
              <w:t>odel Vlaanderen</w:t>
            </w:r>
          </w:p>
        </w:tc>
      </w:tr>
      <w:tr w:rsidR="00540CE4" w:rsidRPr="00844610" w:rsidTr="001D0FDB">
        <w:tc>
          <w:tcPr>
            <w:tcW w:w="1428" w:type="dxa"/>
          </w:tcPr>
          <w:p w:rsidR="00540CE4" w:rsidRPr="00844610" w:rsidRDefault="006D04DD" w:rsidP="00540CE4">
            <w:pPr>
              <w:jc w:val="left"/>
              <w:rPr>
                <w:rFonts w:cs="Tahoma"/>
                <w:szCs w:val="22"/>
              </w:rPr>
            </w:pPr>
            <w:r w:rsidRPr="00844610">
              <w:rPr>
                <w:rFonts w:ascii="Calibri" w:hAnsi="Calibri" w:cs="Calibri"/>
                <w:szCs w:val="22"/>
                <w:lang w:val="nl-BE"/>
              </w:rPr>
              <w:t>DOV</w:t>
            </w:r>
          </w:p>
        </w:tc>
        <w:tc>
          <w:tcPr>
            <w:tcW w:w="7866" w:type="dxa"/>
          </w:tcPr>
          <w:p w:rsidR="00540CE4" w:rsidRPr="00844610" w:rsidRDefault="006D04DD" w:rsidP="00540CE4">
            <w:pPr>
              <w:jc w:val="left"/>
              <w:rPr>
                <w:rFonts w:cs="Tahoma"/>
                <w:szCs w:val="22"/>
              </w:rPr>
            </w:pPr>
            <w:r w:rsidRPr="00844610">
              <w:rPr>
                <w:rFonts w:ascii="Calibri" w:hAnsi="Calibri" w:cs="Calibri"/>
                <w:szCs w:val="22"/>
                <w:lang w:val="nl-BE"/>
              </w:rPr>
              <w:t>Databank Ondergrond Vlaanderen</w:t>
            </w:r>
          </w:p>
        </w:tc>
      </w:tr>
      <w:tr w:rsidR="001D0FDB" w:rsidRPr="00844610" w:rsidTr="001D0FDB">
        <w:tc>
          <w:tcPr>
            <w:tcW w:w="1428" w:type="dxa"/>
          </w:tcPr>
          <w:p w:rsidR="001D0FDB" w:rsidRPr="00844610" w:rsidRDefault="001D0FDB" w:rsidP="00540CE4">
            <w:pPr>
              <w:jc w:val="left"/>
              <w:rPr>
                <w:rFonts w:ascii="Calibri" w:hAnsi="Calibri" w:cs="Calibri"/>
                <w:szCs w:val="22"/>
                <w:lang w:val="nl-BE"/>
              </w:rPr>
            </w:pPr>
            <w:r w:rsidRPr="00844610">
              <w:rPr>
                <w:rFonts w:ascii="Calibri" w:hAnsi="Calibri" w:cs="Calibri"/>
                <w:szCs w:val="22"/>
                <w:lang w:val="nl-BE"/>
              </w:rPr>
              <w:t>KB</w:t>
            </w:r>
          </w:p>
        </w:tc>
        <w:tc>
          <w:tcPr>
            <w:tcW w:w="7866" w:type="dxa"/>
          </w:tcPr>
          <w:p w:rsidR="001D0FDB" w:rsidRPr="00844610" w:rsidRDefault="001D0FDB" w:rsidP="001D0FDB">
            <w:pPr>
              <w:jc w:val="left"/>
              <w:rPr>
                <w:rFonts w:ascii="Calibri" w:hAnsi="Calibri" w:cs="Calibri"/>
                <w:szCs w:val="22"/>
                <w:lang w:val="nl-BE"/>
              </w:rPr>
            </w:pPr>
            <w:r w:rsidRPr="00844610">
              <w:rPr>
                <w:rFonts w:ascii="Calibri" w:hAnsi="Calibri" w:cs="Calibri"/>
                <w:szCs w:val="22"/>
                <w:lang w:val="nl-BE"/>
              </w:rPr>
              <w:t>Kaartblad</w:t>
            </w:r>
          </w:p>
        </w:tc>
      </w:tr>
      <w:tr w:rsidR="00540CE4" w:rsidRPr="00844610" w:rsidTr="001D0FDB">
        <w:tc>
          <w:tcPr>
            <w:tcW w:w="1428" w:type="dxa"/>
          </w:tcPr>
          <w:p w:rsidR="00540CE4" w:rsidRPr="00844610" w:rsidRDefault="006D04DD" w:rsidP="00540CE4">
            <w:pPr>
              <w:jc w:val="left"/>
              <w:rPr>
                <w:rFonts w:cs="Tahoma"/>
                <w:szCs w:val="22"/>
              </w:rPr>
            </w:pPr>
            <w:r w:rsidRPr="00844610">
              <w:rPr>
                <w:rFonts w:ascii="Calibri" w:hAnsi="Calibri" w:cs="Calibri"/>
                <w:szCs w:val="22"/>
                <w:lang w:val="nl-BE"/>
              </w:rPr>
              <w:t>TAW</w:t>
            </w:r>
          </w:p>
        </w:tc>
        <w:tc>
          <w:tcPr>
            <w:tcW w:w="7866" w:type="dxa"/>
          </w:tcPr>
          <w:p w:rsidR="00540CE4" w:rsidRPr="00844610" w:rsidRDefault="006D04DD" w:rsidP="00540CE4">
            <w:pPr>
              <w:jc w:val="left"/>
              <w:rPr>
                <w:rFonts w:cs="Tahoma"/>
                <w:szCs w:val="22"/>
              </w:rPr>
            </w:pPr>
            <w:r w:rsidRPr="00844610">
              <w:rPr>
                <w:rFonts w:ascii="Calibri" w:hAnsi="Calibri" w:cs="Calibri"/>
                <w:szCs w:val="22"/>
                <w:lang w:val="nl-BE"/>
              </w:rPr>
              <w:t>Tweede Algemene Waterpassing, Belgisch referentieniveau voor hoogtemeting</w:t>
            </w:r>
          </w:p>
        </w:tc>
      </w:tr>
      <w:tr w:rsidR="00540CE4" w:rsidRPr="00844610" w:rsidTr="001D0FDB">
        <w:tc>
          <w:tcPr>
            <w:tcW w:w="1428" w:type="dxa"/>
          </w:tcPr>
          <w:p w:rsidR="00540CE4" w:rsidRPr="00844610" w:rsidRDefault="001D0FDB" w:rsidP="00540CE4">
            <w:pPr>
              <w:jc w:val="left"/>
              <w:rPr>
                <w:rFonts w:cs="Tahoma"/>
                <w:szCs w:val="22"/>
              </w:rPr>
            </w:pPr>
            <w:r w:rsidRPr="00844610">
              <w:rPr>
                <w:rFonts w:cs="Tahoma"/>
                <w:szCs w:val="22"/>
              </w:rPr>
              <w:t>VITO</w:t>
            </w:r>
          </w:p>
        </w:tc>
        <w:tc>
          <w:tcPr>
            <w:tcW w:w="7866" w:type="dxa"/>
          </w:tcPr>
          <w:p w:rsidR="00540CE4" w:rsidRPr="00844610" w:rsidRDefault="001D0FDB" w:rsidP="001D0FDB">
            <w:pPr>
              <w:jc w:val="left"/>
              <w:rPr>
                <w:rFonts w:cs="Tahoma"/>
                <w:szCs w:val="22"/>
              </w:rPr>
            </w:pPr>
            <w:r w:rsidRPr="00844610">
              <w:rPr>
                <w:rFonts w:cs="Tahoma"/>
                <w:szCs w:val="22"/>
              </w:rPr>
              <w:t>Vlaamse Instelling voor Technologisch Onderzoek</w:t>
            </w:r>
          </w:p>
        </w:tc>
      </w:tr>
      <w:tr w:rsidR="001D0FDB" w:rsidRPr="00844610" w:rsidTr="001D0FDB">
        <w:tc>
          <w:tcPr>
            <w:tcW w:w="1428" w:type="dxa"/>
          </w:tcPr>
          <w:p w:rsidR="001D0FDB" w:rsidRPr="00844610" w:rsidRDefault="001D0FDB" w:rsidP="001D0FDB">
            <w:pPr>
              <w:jc w:val="left"/>
              <w:rPr>
                <w:rFonts w:cs="Tahoma"/>
                <w:szCs w:val="22"/>
              </w:rPr>
            </w:pPr>
            <w:r w:rsidRPr="00844610">
              <w:rPr>
                <w:rFonts w:ascii="Calibri" w:hAnsi="Calibri" w:cs="Calibri"/>
                <w:szCs w:val="22"/>
                <w:lang w:val="nl-BE"/>
              </w:rPr>
              <w:t>VLAKO</w:t>
            </w:r>
          </w:p>
        </w:tc>
        <w:tc>
          <w:tcPr>
            <w:tcW w:w="7866" w:type="dxa"/>
          </w:tcPr>
          <w:p w:rsidR="001D0FDB" w:rsidRPr="00844610" w:rsidRDefault="001D0FDB" w:rsidP="001D0FDB">
            <w:pPr>
              <w:jc w:val="left"/>
              <w:rPr>
                <w:rFonts w:cs="Tahoma"/>
                <w:szCs w:val="22"/>
              </w:rPr>
            </w:pPr>
            <w:r w:rsidRPr="00844610">
              <w:rPr>
                <w:rFonts w:ascii="Calibri" w:hAnsi="Calibri" w:cs="Calibri"/>
                <w:szCs w:val="22"/>
                <w:lang w:val="nl-BE"/>
              </w:rPr>
              <w:t>Vlaams Kenniscentrum voor de Ondergrond</w:t>
            </w:r>
          </w:p>
        </w:tc>
      </w:tr>
      <w:tr w:rsidR="001D0FDB" w:rsidRPr="00844610" w:rsidTr="001D0FDB">
        <w:tc>
          <w:tcPr>
            <w:tcW w:w="1428" w:type="dxa"/>
          </w:tcPr>
          <w:p w:rsidR="001D0FDB" w:rsidRPr="00844610" w:rsidRDefault="00697887" w:rsidP="00540CE4">
            <w:pPr>
              <w:jc w:val="left"/>
              <w:rPr>
                <w:rFonts w:cs="Tahoma"/>
                <w:szCs w:val="22"/>
              </w:rPr>
            </w:pPr>
            <w:r w:rsidRPr="00844610">
              <w:rPr>
                <w:rFonts w:cs="Tahoma"/>
                <w:szCs w:val="22"/>
              </w:rPr>
              <w:t>3D</w:t>
            </w:r>
          </w:p>
        </w:tc>
        <w:tc>
          <w:tcPr>
            <w:tcW w:w="7866" w:type="dxa"/>
          </w:tcPr>
          <w:p w:rsidR="001D0FDB" w:rsidRPr="00844610" w:rsidRDefault="00697887" w:rsidP="00F22D32">
            <w:pPr>
              <w:jc w:val="left"/>
              <w:rPr>
                <w:rFonts w:cs="Tahoma"/>
                <w:szCs w:val="22"/>
              </w:rPr>
            </w:pPr>
            <w:r w:rsidRPr="00844610">
              <w:rPr>
                <w:rFonts w:cs="Tahoma"/>
                <w:szCs w:val="22"/>
              </w:rPr>
              <w:t>driedimension</w:t>
            </w:r>
            <w:r w:rsidR="00F22D32" w:rsidRPr="00844610">
              <w:rPr>
                <w:rFonts w:cs="Tahoma"/>
                <w:szCs w:val="22"/>
              </w:rPr>
              <w:t>ee</w:t>
            </w:r>
            <w:r w:rsidRPr="00844610">
              <w:rPr>
                <w:rFonts w:cs="Tahoma"/>
                <w:szCs w:val="22"/>
              </w:rPr>
              <w:t>l</w:t>
            </w:r>
          </w:p>
        </w:tc>
      </w:tr>
    </w:tbl>
    <w:p w:rsidR="00D85B4D" w:rsidRPr="00844610" w:rsidRDefault="00D85B4D" w:rsidP="00423282"/>
    <w:p w:rsidR="0008680C" w:rsidRPr="00844610" w:rsidRDefault="0008680C" w:rsidP="00423282">
      <w:pPr>
        <w:sectPr w:rsidR="0008680C" w:rsidRPr="00844610" w:rsidSect="00771AF3">
          <w:headerReference w:type="even" r:id="rId21"/>
          <w:headerReference w:type="default" r:id="rId22"/>
          <w:footerReference w:type="even" r:id="rId23"/>
          <w:footerReference w:type="default" r:id="rId24"/>
          <w:headerReference w:type="first" r:id="rId25"/>
          <w:footerReference w:type="first" r:id="rId26"/>
          <w:pgSz w:w="11907" w:h="16834"/>
          <w:pgMar w:top="1701" w:right="1134" w:bottom="1418" w:left="1871" w:header="720" w:footer="720" w:gutter="0"/>
          <w:paperSrc w:first="7" w:other="7"/>
          <w:pgNumType w:fmt="upperRoman" w:start="1"/>
          <w:cols w:space="720"/>
          <w:docGrid w:linePitch="299"/>
        </w:sectPr>
      </w:pPr>
    </w:p>
    <w:p w:rsidR="00741A5F" w:rsidRPr="00844610" w:rsidRDefault="00874F2F" w:rsidP="003E457A">
      <w:pPr>
        <w:pStyle w:val="Kop1"/>
      </w:pPr>
      <w:bookmarkStart w:id="23" w:name="_Toc255811270"/>
      <w:bookmarkStart w:id="24" w:name="_Toc255826456"/>
      <w:bookmarkStart w:id="25" w:name="_Toc255826505"/>
      <w:bookmarkStart w:id="26" w:name="_Toc255826571"/>
      <w:bookmarkStart w:id="27" w:name="_Toc255826830"/>
      <w:bookmarkStart w:id="28" w:name="_Toc255826853"/>
      <w:bookmarkStart w:id="29" w:name="_Toc255826946"/>
      <w:bookmarkStart w:id="30" w:name="_Toc255826962"/>
      <w:bookmarkStart w:id="31" w:name="_Toc255993475"/>
      <w:bookmarkStart w:id="32" w:name="_Toc432423246"/>
      <w:r w:rsidRPr="00844610">
        <w:lastRenderedPageBreak/>
        <w:t>I</w:t>
      </w:r>
      <w:r w:rsidR="00BA232F" w:rsidRPr="00844610">
        <w:t>nleiding</w:t>
      </w:r>
      <w:bookmarkEnd w:id="23"/>
      <w:bookmarkEnd w:id="24"/>
      <w:bookmarkEnd w:id="25"/>
      <w:bookmarkEnd w:id="26"/>
      <w:bookmarkEnd w:id="27"/>
      <w:bookmarkEnd w:id="28"/>
      <w:bookmarkEnd w:id="29"/>
      <w:bookmarkEnd w:id="30"/>
      <w:bookmarkEnd w:id="31"/>
      <w:bookmarkEnd w:id="32"/>
    </w:p>
    <w:p w:rsidR="00047E12" w:rsidRPr="00844610" w:rsidRDefault="003D748A" w:rsidP="001B1FEF">
      <w:pPr>
        <w:rPr>
          <w:szCs w:val="22"/>
        </w:rPr>
      </w:pPr>
      <w:r w:rsidRPr="00844610">
        <w:t xml:space="preserve">In opdracht van ALBON is </w:t>
      </w:r>
      <w:r w:rsidR="00F22D32" w:rsidRPr="00844610">
        <w:t>b</w:t>
      </w:r>
      <w:r w:rsidRPr="00844610">
        <w:t>in</w:t>
      </w:r>
      <w:r w:rsidR="00F22D32" w:rsidRPr="00844610">
        <w:t>nen</w:t>
      </w:r>
      <w:r w:rsidRPr="00844610">
        <w:t xml:space="preserve"> het kader van de VLAKO-referentietaak </w:t>
      </w:r>
      <w:r w:rsidR="000E4F1B" w:rsidRPr="00844610">
        <w:t xml:space="preserve">gestart met de ontwikkeling van voxelmodellen voor delfstoffen. De </w:t>
      </w:r>
      <w:r w:rsidR="00FC3513" w:rsidRPr="00844610">
        <w:t>(niveo-)</w:t>
      </w:r>
      <w:r w:rsidR="00F67704" w:rsidRPr="00844610">
        <w:t xml:space="preserve"> </w:t>
      </w:r>
      <w:r w:rsidRPr="00844610">
        <w:t>eolische leemvoorkomens</w:t>
      </w:r>
      <w:r w:rsidR="000E4F1B" w:rsidRPr="00844610">
        <w:t>, ook loess-afzettingen genoemd,</w:t>
      </w:r>
      <w:r w:rsidRPr="00844610">
        <w:t xml:space="preserve"> </w:t>
      </w:r>
      <w:r w:rsidR="000E4F1B" w:rsidRPr="00844610">
        <w:t xml:space="preserve">zijn de eerste binnen de groep van Vlaamse delfstoffen van het Quartair die gemodelleerd worden. </w:t>
      </w:r>
      <w:r w:rsidR="005033DB" w:rsidRPr="00844610">
        <w:t xml:space="preserve">Het </w:t>
      </w:r>
      <w:r w:rsidR="000E4F1B" w:rsidRPr="00844610">
        <w:t>leem</w:t>
      </w:r>
      <w:r w:rsidR="005033DB" w:rsidRPr="00844610">
        <w:t xml:space="preserve">model omvat de leemgordel in het zuiden van Vlaanderen </w:t>
      </w:r>
      <w:r w:rsidR="00E4137B" w:rsidRPr="00844610">
        <w:t>die</w:t>
      </w:r>
      <w:r w:rsidR="005033DB" w:rsidRPr="00844610">
        <w:t xml:space="preserve"> door sneeuw- en windwerking is afgezet tijdens het </w:t>
      </w:r>
      <w:r w:rsidR="000E4F1B" w:rsidRPr="00844610">
        <w:t>Pleistoceen</w:t>
      </w:r>
      <w:r w:rsidR="005033DB" w:rsidRPr="00844610">
        <w:t xml:space="preserve">. Andere leemtypes, zoals fluviatiele leem en verweringsleem, worden aanzien als </w:t>
      </w:r>
      <w:r w:rsidR="006613A2" w:rsidRPr="00844610">
        <w:t xml:space="preserve">minder economisch valoriseerbare </w:t>
      </w:r>
      <w:r w:rsidR="005033DB" w:rsidRPr="00844610">
        <w:t>delfstof</w:t>
      </w:r>
      <w:r w:rsidR="006613A2" w:rsidRPr="00844610">
        <w:t>fen</w:t>
      </w:r>
      <w:r w:rsidR="005033DB" w:rsidRPr="00844610">
        <w:t xml:space="preserve"> en vallen daarmee buiten beschouwing.</w:t>
      </w:r>
    </w:p>
    <w:p w:rsidR="00047E12" w:rsidRPr="00844610" w:rsidRDefault="00047E12" w:rsidP="005033DB">
      <w:pPr>
        <w:rPr>
          <w:szCs w:val="22"/>
        </w:rPr>
      </w:pPr>
    </w:p>
    <w:p w:rsidR="005033DB" w:rsidRPr="00844610" w:rsidRDefault="000E4F1B" w:rsidP="005033DB">
      <w:pPr>
        <w:rPr>
          <w:noProof/>
        </w:rPr>
      </w:pPr>
      <w:r w:rsidRPr="00844610">
        <w:rPr>
          <w:szCs w:val="22"/>
        </w:rPr>
        <w:t xml:space="preserve">In </w:t>
      </w:r>
      <w:r w:rsidR="00B7041D" w:rsidRPr="00844610">
        <w:rPr>
          <w:szCs w:val="22"/>
        </w:rPr>
        <w:fldChar w:fldCharType="begin"/>
      </w:r>
      <w:r w:rsidR="00B7041D" w:rsidRPr="00844610">
        <w:rPr>
          <w:szCs w:val="22"/>
        </w:rPr>
        <w:instrText xml:space="preserve"> REF _Ref430948514 \h </w:instrText>
      </w:r>
      <w:r w:rsidR="00844610">
        <w:rPr>
          <w:szCs w:val="22"/>
        </w:rPr>
        <w:instrText xml:space="preserve"> \* MERGEFORMAT </w:instrText>
      </w:r>
      <w:r w:rsidR="00B7041D" w:rsidRPr="00844610">
        <w:rPr>
          <w:szCs w:val="22"/>
        </w:rPr>
      </w:r>
      <w:r w:rsidR="00B7041D" w:rsidRPr="00844610">
        <w:rPr>
          <w:szCs w:val="22"/>
        </w:rPr>
        <w:fldChar w:fldCharType="separate"/>
      </w:r>
      <w:r w:rsidR="00FA28BA" w:rsidRPr="00844610">
        <w:t xml:space="preserve">Figuur </w:t>
      </w:r>
      <w:r w:rsidR="00FA28BA">
        <w:rPr>
          <w:noProof/>
        </w:rPr>
        <w:t>1</w:t>
      </w:r>
      <w:r w:rsidR="00B7041D" w:rsidRPr="00844610">
        <w:rPr>
          <w:szCs w:val="22"/>
        </w:rPr>
        <w:fldChar w:fldCharType="end"/>
      </w:r>
      <w:r w:rsidR="00B7041D" w:rsidRPr="00844610">
        <w:rPr>
          <w:szCs w:val="22"/>
        </w:rPr>
        <w:t xml:space="preserve"> </w:t>
      </w:r>
      <w:r w:rsidRPr="00844610">
        <w:rPr>
          <w:szCs w:val="22"/>
        </w:rPr>
        <w:t>is de ligging van het leemmodel weergegeven. De regio Voeren valt buiten het model wegens gebrek aan data van leemafzettingen en de hoogteligging van de top van de Maasgrindterrassen. Deze vormen lokaal de basis van de leemafzettingen. In het Brussels Hoofdstedelijk Gewest is een groot deel aan boordata aanwezig voor de opbouw van het leemmodel. Daarom is het leem in het Brussels Hoofdstedelijk Gewest</w:t>
      </w:r>
      <w:r w:rsidR="00B976DC" w:rsidRPr="00844610">
        <w:rPr>
          <w:szCs w:val="22"/>
        </w:rPr>
        <w:t xml:space="preserve"> mee opgenomen in het leemmodel.</w:t>
      </w:r>
    </w:p>
    <w:p w:rsidR="005033DB" w:rsidRPr="00844610" w:rsidRDefault="005033DB" w:rsidP="005033DB"/>
    <w:p w:rsidR="00A44A0C" w:rsidRPr="00844610" w:rsidRDefault="00DB5822" w:rsidP="00AE33ED">
      <w:pPr>
        <w:rPr>
          <w:szCs w:val="22"/>
        </w:rPr>
      </w:pPr>
      <w:r w:rsidRPr="00844610">
        <w:rPr>
          <w:rFonts w:ascii="Calibri" w:hAnsi="Calibri" w:cs="Calibri"/>
          <w:color w:val="000000"/>
          <w:lang w:val="nl-BE"/>
        </w:rPr>
        <w:t xml:space="preserve">VITO heeft voor deze modellering </w:t>
      </w:r>
      <w:r w:rsidR="003D748A" w:rsidRPr="00844610">
        <w:rPr>
          <w:rFonts w:ascii="Calibri" w:hAnsi="Calibri" w:cs="Calibri"/>
          <w:color w:val="000000"/>
          <w:lang w:val="nl-BE"/>
        </w:rPr>
        <w:t>een nieuwe methodologie</w:t>
      </w:r>
      <w:r w:rsidR="00FC3513" w:rsidRPr="00844610">
        <w:rPr>
          <w:rFonts w:ascii="Calibri" w:hAnsi="Calibri" w:cs="Calibri"/>
          <w:color w:val="000000"/>
          <w:lang w:val="nl-BE"/>
        </w:rPr>
        <w:t xml:space="preserve"> uitgewerkt</w:t>
      </w:r>
      <w:r w:rsidRPr="00844610">
        <w:rPr>
          <w:rFonts w:ascii="Calibri" w:hAnsi="Calibri" w:cs="Calibri"/>
          <w:color w:val="000000"/>
          <w:lang w:val="nl-BE"/>
        </w:rPr>
        <w:t xml:space="preserve">, gebaseerd op </w:t>
      </w:r>
      <w:r w:rsidR="00723A99" w:rsidRPr="00844610">
        <w:rPr>
          <w:rFonts w:ascii="Calibri" w:hAnsi="Calibri" w:cs="Calibri"/>
          <w:color w:val="000000"/>
          <w:lang w:val="nl-BE"/>
        </w:rPr>
        <w:t>de beschikbare boorbeschrijvingen en softwareprogramma’s ArcGIS, AutoCAD, Surfer</w:t>
      </w:r>
      <w:r w:rsidRPr="00844610">
        <w:rPr>
          <w:rFonts w:ascii="Calibri" w:hAnsi="Calibri" w:cs="Calibri"/>
          <w:color w:val="000000"/>
          <w:lang w:val="nl-BE"/>
        </w:rPr>
        <w:t xml:space="preserve"> en Voxler</w:t>
      </w:r>
      <w:r w:rsidR="00FC3513" w:rsidRPr="00844610">
        <w:rPr>
          <w:rFonts w:ascii="Calibri" w:hAnsi="Calibri" w:cs="Calibri"/>
          <w:color w:val="000000"/>
          <w:lang w:val="nl-BE"/>
        </w:rPr>
        <w:t xml:space="preserve">. </w:t>
      </w:r>
      <w:r w:rsidR="00FC3513" w:rsidRPr="00844610">
        <w:rPr>
          <w:szCs w:val="22"/>
        </w:rPr>
        <w:t xml:space="preserve">De gebruikte methodologie voor de voxelmodellering wordt beschreven in </w:t>
      </w:r>
      <w:r w:rsidR="00F460D3" w:rsidRPr="00844610">
        <w:rPr>
          <w:szCs w:val="22"/>
        </w:rPr>
        <w:fldChar w:fldCharType="begin"/>
      </w:r>
      <w:r w:rsidR="00F460D3" w:rsidRPr="00844610">
        <w:rPr>
          <w:szCs w:val="22"/>
        </w:rPr>
        <w:instrText xml:space="preserve"> REF _Ref378863171 \n \h </w:instrText>
      </w:r>
      <w:r w:rsidR="001B0C87" w:rsidRPr="00844610">
        <w:rPr>
          <w:szCs w:val="22"/>
        </w:rPr>
        <w:instrText xml:space="preserve"> \* MERGEFORMAT </w:instrText>
      </w:r>
      <w:r w:rsidR="00F460D3" w:rsidRPr="00844610">
        <w:rPr>
          <w:szCs w:val="22"/>
        </w:rPr>
      </w:r>
      <w:r w:rsidR="00F460D3" w:rsidRPr="00844610">
        <w:rPr>
          <w:szCs w:val="22"/>
        </w:rPr>
        <w:fldChar w:fldCharType="separate"/>
      </w:r>
      <w:r w:rsidR="00FA28BA">
        <w:rPr>
          <w:szCs w:val="22"/>
        </w:rPr>
        <w:t>HOOFDSTUK 3</w:t>
      </w:r>
      <w:r w:rsidR="00F460D3" w:rsidRPr="00844610">
        <w:rPr>
          <w:szCs w:val="22"/>
        </w:rPr>
        <w:fldChar w:fldCharType="end"/>
      </w:r>
      <w:r w:rsidR="00FC3513" w:rsidRPr="00844610">
        <w:rPr>
          <w:szCs w:val="22"/>
        </w:rPr>
        <w:t>.</w:t>
      </w:r>
    </w:p>
    <w:p w:rsidR="00723A99" w:rsidRPr="00844610" w:rsidRDefault="00723A99" w:rsidP="00723A99"/>
    <w:p w:rsidR="00B02B60" w:rsidRPr="00844610" w:rsidRDefault="00723A99" w:rsidP="00AE33ED">
      <w:pPr>
        <w:rPr>
          <w:szCs w:val="22"/>
        </w:rPr>
      </w:pPr>
      <w:r w:rsidRPr="00844610">
        <w:t>In het model zijn de leemafzettingen opgedeeld in voxels (</w:t>
      </w:r>
      <w:r w:rsidR="00A37B6D" w:rsidRPr="00844610">
        <w:t>3D-</w:t>
      </w:r>
      <w:r w:rsidRPr="00844610">
        <w:t xml:space="preserve">eenheidsrasters) van </w:t>
      </w:r>
      <w:r w:rsidR="000E4F1B" w:rsidRPr="00844610">
        <w:t xml:space="preserve">25 </w:t>
      </w:r>
      <w:r w:rsidRPr="00844610">
        <w:t xml:space="preserve">x </w:t>
      </w:r>
      <w:r w:rsidR="000E4F1B" w:rsidRPr="00844610">
        <w:t xml:space="preserve">25 </w:t>
      </w:r>
      <w:r w:rsidRPr="00844610">
        <w:t xml:space="preserve">x 0,5 m. Hierbij bevat elke voxel een </w:t>
      </w:r>
      <w:r w:rsidR="00B976DC" w:rsidRPr="00844610">
        <w:t xml:space="preserve">geïnterpoleerde waarde </w:t>
      </w:r>
      <w:r w:rsidR="00A37B6D" w:rsidRPr="00844610">
        <w:t xml:space="preserve">die </w:t>
      </w:r>
      <w:r w:rsidR="00B976DC" w:rsidRPr="00844610">
        <w:t xml:space="preserve">overeenkomt met een bepaalde </w:t>
      </w:r>
      <w:r w:rsidRPr="00844610">
        <w:t>lithologi</w:t>
      </w:r>
      <w:r w:rsidR="000E4F1B" w:rsidRPr="00844610">
        <w:t xml:space="preserve">sche klasse. </w:t>
      </w:r>
      <w:r w:rsidR="005C564C" w:rsidRPr="00844610">
        <w:t xml:space="preserve">Een lithologische klasse is een vooraf bepaalde groep </w:t>
      </w:r>
      <w:r w:rsidR="00A37B6D" w:rsidRPr="00844610">
        <w:t xml:space="preserve">die </w:t>
      </w:r>
      <w:r w:rsidR="005C564C" w:rsidRPr="00844610">
        <w:t xml:space="preserve">meerdere lithologieën kan bevatten. </w:t>
      </w:r>
      <w:r w:rsidR="000E4F1B" w:rsidRPr="00844610">
        <w:t xml:space="preserve">De geschatte lithologische klasse is bepaald op basis van meer dan 8.000 lithologische beschrijvingen </w:t>
      </w:r>
      <w:r w:rsidR="005C564C" w:rsidRPr="00844610">
        <w:rPr>
          <w:szCs w:val="22"/>
        </w:rPr>
        <w:t>uit</w:t>
      </w:r>
      <w:r w:rsidRPr="00844610">
        <w:t xml:space="preserve"> </w:t>
      </w:r>
      <w:r w:rsidR="00B976DC" w:rsidRPr="00844610">
        <w:t xml:space="preserve">de </w:t>
      </w:r>
      <w:r w:rsidR="005C564C" w:rsidRPr="00844610">
        <w:t>Databank Ondergrond Vlaanderen (</w:t>
      </w:r>
      <w:hyperlink r:id="rId27" w:history="1">
        <w:r w:rsidR="005C564C" w:rsidRPr="00844610">
          <w:rPr>
            <w:rStyle w:val="Hyperlink"/>
            <w:sz w:val="22"/>
          </w:rPr>
          <w:t>https://dov.vlaanderen.be</w:t>
        </w:r>
      </w:hyperlink>
      <w:r w:rsidR="005C564C" w:rsidRPr="00844610">
        <w:t>).</w:t>
      </w:r>
    </w:p>
    <w:p w:rsidR="005379C1" w:rsidRPr="00844610" w:rsidRDefault="005379C1" w:rsidP="00E33D38">
      <w:pPr>
        <w:pStyle w:val="Bijschrift"/>
      </w:pPr>
    </w:p>
    <w:p w:rsidR="00BA4EC0" w:rsidRPr="00844610" w:rsidRDefault="00BA4EC0" w:rsidP="00BA4EC0">
      <w:pPr>
        <w:sectPr w:rsidR="00BA4EC0" w:rsidRPr="00844610" w:rsidSect="00A7075F">
          <w:headerReference w:type="even" r:id="rId28"/>
          <w:headerReference w:type="default" r:id="rId29"/>
          <w:footerReference w:type="default" r:id="rId30"/>
          <w:type w:val="oddPage"/>
          <w:pgSz w:w="11907" w:h="16834"/>
          <w:pgMar w:top="1701" w:right="1134" w:bottom="1276" w:left="1871" w:header="720" w:footer="720" w:gutter="0"/>
          <w:paperSrc w:first="108" w:other="108"/>
          <w:cols w:space="720"/>
        </w:sectPr>
      </w:pPr>
    </w:p>
    <w:p w:rsidR="00B02B60" w:rsidRPr="00844610" w:rsidRDefault="0054648E" w:rsidP="0054648E">
      <w:pPr>
        <w:pStyle w:val="Kop1"/>
      </w:pPr>
      <w:r w:rsidRPr="00844610">
        <w:lastRenderedPageBreak/>
        <w:t xml:space="preserve"> </w:t>
      </w:r>
      <w:bookmarkStart w:id="33" w:name="_Toc432423247"/>
      <w:r w:rsidR="00B02B60" w:rsidRPr="00844610">
        <w:t>(niveo-)eolisch leem in Vlaanderen</w:t>
      </w:r>
      <w:bookmarkEnd w:id="33"/>
    </w:p>
    <w:p w:rsidR="00927127" w:rsidRPr="00844610" w:rsidRDefault="00F0625B" w:rsidP="00927127">
      <w:pPr>
        <w:pStyle w:val="Kop2"/>
      </w:pPr>
      <w:bookmarkStart w:id="34" w:name="_Toc432423248"/>
      <w:r w:rsidRPr="00844610">
        <w:t xml:space="preserve">Genese en stratigrafie </w:t>
      </w:r>
      <w:r w:rsidR="00927127" w:rsidRPr="00844610">
        <w:t>(niveo-)eolisch leem</w:t>
      </w:r>
      <w:r w:rsidR="00E34922" w:rsidRPr="00844610">
        <w:t xml:space="preserve"> in Vlaanderen</w:t>
      </w:r>
      <w:bookmarkEnd w:id="34"/>
    </w:p>
    <w:p w:rsidR="00AB2DCF" w:rsidRPr="00844610" w:rsidRDefault="00B02B60" w:rsidP="001B1FEF">
      <w:r w:rsidRPr="00844610">
        <w:t>Vanaf het Midden</w:t>
      </w:r>
      <w:r w:rsidR="00116EFE" w:rsidRPr="00844610">
        <w:t>-</w:t>
      </w:r>
      <w:r w:rsidRPr="00844610">
        <w:t xml:space="preserve"> tot Laat</w:t>
      </w:r>
      <w:r w:rsidR="00116EFE" w:rsidRPr="00844610">
        <w:t>-</w:t>
      </w:r>
      <w:r w:rsidRPr="00844610">
        <w:t xml:space="preserve">Pleistoceen werd Vlaanderen </w:t>
      </w:r>
      <w:r w:rsidR="00C24A97" w:rsidRPr="00844610">
        <w:t>tijdens</w:t>
      </w:r>
      <w:r w:rsidRPr="00844610">
        <w:t xml:space="preserve"> periglaciale omstandigheden bedekt door enorme hoeveelheden zand en stof, afkomstig van smeltwatervelden in gebieden ten noorden van België. In noordelijk Vlaanderen en de Kempen werd een gordel aan eolische dekzanden afgezet. Het fijnere stof is zuidelijk</w:t>
      </w:r>
      <w:r w:rsidR="00C24A97" w:rsidRPr="00844610">
        <w:t>er</w:t>
      </w:r>
      <w:r w:rsidRPr="00844610">
        <w:t xml:space="preserve"> </w:t>
      </w:r>
      <w:r w:rsidR="00C24A97" w:rsidRPr="00844610">
        <w:t xml:space="preserve">en </w:t>
      </w:r>
      <w:r w:rsidRPr="00844610">
        <w:t xml:space="preserve">op grotere hoogte neergekomen </w:t>
      </w:r>
      <w:r w:rsidR="00C24A97" w:rsidRPr="00844610">
        <w:t xml:space="preserve">en heeft zodoende leempakketten afgezet. </w:t>
      </w:r>
      <w:r w:rsidRPr="00844610">
        <w:t>Tussen de twee afzettingen is een overgangszone aanwezig</w:t>
      </w:r>
      <w:r w:rsidR="0004585E" w:rsidRPr="00844610">
        <w:t>,</w:t>
      </w:r>
      <w:r w:rsidRPr="00844610">
        <w:t xml:space="preserve"> het </w:t>
      </w:r>
      <w:r w:rsidR="0004585E" w:rsidRPr="00844610">
        <w:t>‘</w:t>
      </w:r>
      <w:r w:rsidRPr="00844610">
        <w:t>zandleemgebied</w:t>
      </w:r>
      <w:r w:rsidR="0004585E" w:rsidRPr="00844610">
        <w:t>’</w:t>
      </w:r>
      <w:r w:rsidR="004C1143" w:rsidRPr="00844610">
        <w:t>.</w:t>
      </w:r>
      <w:r w:rsidR="00AB2DCF" w:rsidRPr="00844610">
        <w:t xml:space="preserve"> Het leemgebied in Vlaanderen sterkt zich verder uit naar het oosten en zuiden en maakt deel uit van </w:t>
      </w:r>
      <w:r w:rsidR="00C24A97" w:rsidRPr="00844610">
        <w:t xml:space="preserve">de </w:t>
      </w:r>
      <w:r w:rsidR="00AB2DCF" w:rsidRPr="00844610">
        <w:t>Euraziatische leem</w:t>
      </w:r>
      <w:r w:rsidR="00C24A97" w:rsidRPr="00844610">
        <w:t xml:space="preserve">gordel (zie </w:t>
      </w:r>
      <w:r w:rsidR="00C24A97" w:rsidRPr="00844610">
        <w:fldChar w:fldCharType="begin"/>
      </w:r>
      <w:r w:rsidR="00C24A97" w:rsidRPr="00844610">
        <w:instrText xml:space="preserve"> REF _Ref430948514 \h </w:instrText>
      </w:r>
      <w:r w:rsidR="00844610">
        <w:instrText xml:space="preserve"> \* MERGEFORMAT </w:instrText>
      </w:r>
      <w:r w:rsidR="00C24A97" w:rsidRPr="00844610">
        <w:fldChar w:fldCharType="separate"/>
      </w:r>
      <w:r w:rsidR="00FA28BA" w:rsidRPr="00844610">
        <w:t xml:space="preserve">Figuur </w:t>
      </w:r>
      <w:r w:rsidR="00FA28BA">
        <w:rPr>
          <w:noProof/>
        </w:rPr>
        <w:t>1</w:t>
      </w:r>
      <w:r w:rsidR="00C24A97" w:rsidRPr="00844610">
        <w:fldChar w:fldCharType="end"/>
      </w:r>
      <w:r w:rsidR="00C24A97" w:rsidRPr="00844610">
        <w:t>A)</w:t>
      </w:r>
      <w:r w:rsidR="00AB2DCF" w:rsidRPr="00844610">
        <w:t>.</w:t>
      </w:r>
      <w:bookmarkStart w:id="35" w:name="_Ref378863576"/>
    </w:p>
    <w:p w:rsidR="00C24A97" w:rsidRPr="00844610" w:rsidRDefault="00C24A97" w:rsidP="001B1FEF"/>
    <w:p w:rsidR="00C24A97" w:rsidRPr="00844610" w:rsidRDefault="00C24A97" w:rsidP="00C24A97">
      <w:pPr>
        <w:jc w:val="left"/>
      </w:pPr>
      <w:r w:rsidRPr="00844610">
        <w:rPr>
          <w:noProof/>
          <w:lang w:val="nl-BE" w:eastAsia="nl-BE"/>
        </w:rPr>
        <w:drawing>
          <wp:inline distT="0" distB="0" distL="0" distR="0" wp14:anchorId="7974081C" wp14:editId="736824F0">
            <wp:extent cx="3941064" cy="511412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AB.png"/>
                    <pic:cNvPicPr/>
                  </pic:nvPicPr>
                  <pic:blipFill rotWithShape="1">
                    <a:blip r:embed="rId31" cstate="print">
                      <a:extLst>
                        <a:ext uri="{28A0092B-C50C-407E-A947-70E740481C1C}">
                          <a14:useLocalDpi xmlns:a14="http://schemas.microsoft.com/office/drawing/2010/main" val="0"/>
                        </a:ext>
                      </a:extLst>
                    </a:blip>
                    <a:srcRect l="3639" t="1172" r="3398" b="1699"/>
                    <a:stretch/>
                  </pic:blipFill>
                  <pic:spPr bwMode="auto">
                    <a:xfrm>
                      <a:off x="0" y="0"/>
                      <a:ext cx="3943854" cy="5117740"/>
                    </a:xfrm>
                    <a:prstGeom prst="rect">
                      <a:avLst/>
                    </a:prstGeom>
                    <a:ln>
                      <a:noFill/>
                    </a:ln>
                    <a:extLst>
                      <a:ext uri="{53640926-AAD7-44D8-BBD7-CCE9431645EC}">
                        <a14:shadowObscured xmlns:a14="http://schemas.microsoft.com/office/drawing/2010/main"/>
                      </a:ext>
                    </a:extLst>
                  </pic:spPr>
                </pic:pic>
              </a:graphicData>
            </a:graphic>
          </wp:inline>
        </w:drawing>
      </w:r>
    </w:p>
    <w:p w:rsidR="00A0162A" w:rsidRPr="00844610" w:rsidRDefault="00AB2DCF" w:rsidP="00E33D38">
      <w:pPr>
        <w:pStyle w:val="Bijschrift"/>
      </w:pPr>
      <w:bookmarkStart w:id="36" w:name="_Ref430948514"/>
      <w:bookmarkStart w:id="37" w:name="_Toc432423273"/>
      <w:r w:rsidRPr="00844610">
        <w:t xml:space="preserve">Figuur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1</w:t>
      </w:r>
      <w:r w:rsidR="000C3860" w:rsidRPr="00844610">
        <w:rPr>
          <w:noProof/>
        </w:rPr>
        <w:fldChar w:fldCharType="end"/>
      </w:r>
      <w:bookmarkEnd w:id="35"/>
      <w:bookmarkEnd w:id="36"/>
      <w:r w:rsidR="00550536" w:rsidRPr="00844610">
        <w:rPr>
          <w:noProof/>
        </w:rPr>
        <w:t xml:space="preserve">. </w:t>
      </w:r>
      <w:r w:rsidRPr="00844610">
        <w:t xml:space="preserve">Situering </w:t>
      </w:r>
      <w:r w:rsidR="00C24A97" w:rsidRPr="00844610">
        <w:t xml:space="preserve">van </w:t>
      </w:r>
      <w:r w:rsidR="00550536" w:rsidRPr="00844610">
        <w:t xml:space="preserve">het voxelmodel </w:t>
      </w:r>
      <w:r w:rsidR="00C24A97" w:rsidRPr="00844610">
        <w:t xml:space="preserve">binnen de </w:t>
      </w:r>
      <w:r w:rsidRPr="00844610">
        <w:t>Euraziatische leemgordel</w:t>
      </w:r>
      <w:r w:rsidR="00550536" w:rsidRPr="00844610">
        <w:t xml:space="preserve"> </w:t>
      </w:r>
      <w:r w:rsidR="003F03CA" w:rsidRPr="00844610">
        <w:t>(</w:t>
      </w:r>
      <w:r w:rsidR="00550536" w:rsidRPr="00844610">
        <w:t xml:space="preserve">figuur </w:t>
      </w:r>
      <w:r w:rsidR="003F03CA" w:rsidRPr="00844610">
        <w:t>gebaseerd op</w:t>
      </w:r>
      <w:r w:rsidR="00D03629" w:rsidRPr="00844610">
        <w:t xml:space="preserve"> Haase et al., 2007</w:t>
      </w:r>
      <w:r w:rsidR="003F03CA" w:rsidRPr="00844610">
        <w:t>).</w:t>
      </w:r>
      <w:bookmarkEnd w:id="37"/>
      <w:r w:rsidR="00A0162A" w:rsidRPr="00844610">
        <w:br w:type="page"/>
      </w:r>
    </w:p>
    <w:p w:rsidR="001B1FEF" w:rsidRPr="00844610" w:rsidRDefault="00B02B60" w:rsidP="001B1FEF">
      <w:r w:rsidRPr="00844610">
        <w:lastRenderedPageBreak/>
        <w:t xml:space="preserve">Kenmerkend voor </w:t>
      </w:r>
      <w:r w:rsidR="00DB5822" w:rsidRPr="00844610">
        <w:t>de</w:t>
      </w:r>
      <w:r w:rsidRPr="00844610">
        <w:t xml:space="preserve"> </w:t>
      </w:r>
      <w:r w:rsidR="00302E6C" w:rsidRPr="00844610">
        <w:t>(niveo-)eolisch</w:t>
      </w:r>
      <w:r w:rsidR="000C4E40" w:rsidRPr="00844610">
        <w:t>e</w:t>
      </w:r>
      <w:r w:rsidR="00302E6C" w:rsidRPr="00844610">
        <w:t xml:space="preserve"> </w:t>
      </w:r>
      <w:r w:rsidRPr="00844610">
        <w:t xml:space="preserve">leem is het </w:t>
      </w:r>
      <w:r w:rsidR="0004585E" w:rsidRPr="00844610">
        <w:t xml:space="preserve">grote </w:t>
      </w:r>
      <w:r w:rsidRPr="00844610">
        <w:t xml:space="preserve">aandeel </w:t>
      </w:r>
      <w:r w:rsidR="0004585E" w:rsidRPr="00844610">
        <w:t xml:space="preserve">van de </w:t>
      </w:r>
      <w:r w:rsidRPr="00844610">
        <w:t>siltfractie</w:t>
      </w:r>
      <w:r w:rsidR="0004585E" w:rsidRPr="00844610">
        <w:t xml:space="preserve"> in de korrelgrootteverdeling</w:t>
      </w:r>
      <w:r w:rsidRPr="00844610">
        <w:t>, in tegenstelling tot andere types van leemafzettingen</w:t>
      </w:r>
      <w:r w:rsidR="00DB5822" w:rsidRPr="00844610">
        <w:t>, zoals fluviatiele leem of verweringsleem</w:t>
      </w:r>
      <w:r w:rsidRPr="00844610">
        <w:t>.</w:t>
      </w:r>
      <w:r w:rsidR="001B1FEF" w:rsidRPr="00844610">
        <w:t xml:space="preserve"> </w:t>
      </w:r>
      <w:r w:rsidR="00DB5822" w:rsidRPr="00844610">
        <w:t xml:space="preserve">Deze laatste twee </w:t>
      </w:r>
      <w:r w:rsidR="004025A7" w:rsidRPr="00844610">
        <w:t>leem</w:t>
      </w:r>
      <w:r w:rsidR="00DB5822" w:rsidRPr="00844610">
        <w:t xml:space="preserve">types zijn meestal beperkt in omvang en zeer heterogeen </w:t>
      </w:r>
      <w:r w:rsidR="004025A7" w:rsidRPr="00844610">
        <w:t xml:space="preserve">in hun </w:t>
      </w:r>
      <w:r w:rsidR="001B3A00" w:rsidRPr="00844610">
        <w:t>k</w:t>
      </w:r>
      <w:r w:rsidR="004025A7" w:rsidRPr="00844610">
        <w:t>orr</w:t>
      </w:r>
      <w:r w:rsidR="001B3A00" w:rsidRPr="00844610">
        <w:t>elgrootteverdeling</w:t>
      </w:r>
      <w:r w:rsidR="00DB5822" w:rsidRPr="00844610">
        <w:t>.</w:t>
      </w:r>
      <w:r w:rsidR="004C1143" w:rsidRPr="00844610">
        <w:t xml:space="preserve"> Dit maakt dat deze afzettingen </w:t>
      </w:r>
      <w:r w:rsidR="00BE4B44" w:rsidRPr="00844610">
        <w:t xml:space="preserve">economisch minder </w:t>
      </w:r>
      <w:r w:rsidR="004C1143" w:rsidRPr="00844610">
        <w:t>geschikt zijn als delfstof. Verder</w:t>
      </w:r>
      <w:r w:rsidR="003F03CA" w:rsidRPr="00844610">
        <w:t>op</w:t>
      </w:r>
      <w:r w:rsidR="004C1143" w:rsidRPr="00844610">
        <w:t xml:space="preserve"> in dit rapport wordt het (niveo-)eolisch leem meestal kortweg ‘leem’ genoemd.</w:t>
      </w:r>
    </w:p>
    <w:p w:rsidR="00B02B60" w:rsidRPr="00844610" w:rsidRDefault="00B02B60" w:rsidP="00B02B60"/>
    <w:p w:rsidR="0004585E" w:rsidRPr="00844610" w:rsidRDefault="00B02B60" w:rsidP="00997F4C">
      <w:r w:rsidRPr="00844610">
        <w:t>Alle (niveo-)eolische leemafzettingen binnen België behoren tot de lithostratigrafische Romont-groep</w:t>
      </w:r>
      <w:r w:rsidR="00A95226" w:rsidRPr="00844610">
        <w:t xml:space="preserve"> (zie</w:t>
      </w:r>
      <w:r w:rsidR="006613A2" w:rsidRPr="00844610">
        <w:t xml:space="preserve"> </w:t>
      </w:r>
      <w:r w:rsidR="006613A2" w:rsidRPr="00844610">
        <w:fldChar w:fldCharType="begin"/>
      </w:r>
      <w:r w:rsidR="006613A2" w:rsidRPr="00844610">
        <w:instrText xml:space="preserve"> REF _Ref385923124 \h </w:instrText>
      </w:r>
      <w:r w:rsidR="001B0C87" w:rsidRPr="00844610">
        <w:instrText xml:space="preserve"> \* MERGEFORMAT </w:instrText>
      </w:r>
      <w:r w:rsidR="006613A2" w:rsidRPr="00844610">
        <w:fldChar w:fldCharType="separate"/>
      </w:r>
      <w:r w:rsidR="00FA28BA" w:rsidRPr="00844610">
        <w:t xml:space="preserve">Figuur </w:t>
      </w:r>
      <w:r w:rsidR="00FA28BA">
        <w:rPr>
          <w:noProof/>
        </w:rPr>
        <w:t>2</w:t>
      </w:r>
      <w:r w:rsidR="006613A2" w:rsidRPr="00844610">
        <w:fldChar w:fldCharType="end"/>
      </w:r>
      <w:r w:rsidR="00A95226" w:rsidRPr="00844610">
        <w:t>)</w:t>
      </w:r>
      <w:r w:rsidRPr="00844610">
        <w:t>. Deze groep bestaat uit twee formatie</w:t>
      </w:r>
      <w:r w:rsidR="00550536" w:rsidRPr="00844610">
        <w:t>s</w:t>
      </w:r>
      <w:r w:rsidRPr="00844610">
        <w:t xml:space="preserve">, respectievelijk de Veldwezelt formatie en de Gembloux formatie. De eerste formatie is van Midden-Pleistoceen ouderdom en </w:t>
      </w:r>
      <w:r w:rsidR="0039285A" w:rsidRPr="00844610">
        <w:t xml:space="preserve">is aangetroffen ter hoogte van </w:t>
      </w:r>
      <w:r w:rsidRPr="00844610">
        <w:t xml:space="preserve">Luik. </w:t>
      </w:r>
      <w:r w:rsidR="004025A7" w:rsidRPr="00844610">
        <w:t xml:space="preserve">Deze omvat </w:t>
      </w:r>
      <w:r w:rsidR="004C1143" w:rsidRPr="00844610">
        <w:t>grotendeels</w:t>
      </w:r>
      <w:r w:rsidR="004025A7" w:rsidRPr="00844610">
        <w:t xml:space="preserve"> </w:t>
      </w:r>
      <w:r w:rsidR="00B176B0" w:rsidRPr="00844610">
        <w:t xml:space="preserve">de </w:t>
      </w:r>
      <w:r w:rsidR="004025A7" w:rsidRPr="00844610">
        <w:t>Henegouw</w:t>
      </w:r>
      <w:r w:rsidR="00B176B0" w:rsidRPr="00844610">
        <w:t>en</w:t>
      </w:r>
      <w:r w:rsidR="004C1143" w:rsidRPr="00844610">
        <w:t xml:space="preserve"> leem</w:t>
      </w:r>
      <w:r w:rsidR="004025A7" w:rsidRPr="00844610">
        <w:t xml:space="preserve">. </w:t>
      </w:r>
      <w:r w:rsidRPr="00844610">
        <w:t xml:space="preserve">De Gembloux formatie is van </w:t>
      </w:r>
      <w:r w:rsidR="000C4E40" w:rsidRPr="00844610">
        <w:t>Laat</w:t>
      </w:r>
      <w:r w:rsidRPr="00844610">
        <w:t xml:space="preserve">-Pleistoceen ouderdom en </w:t>
      </w:r>
      <w:r w:rsidR="0039285A" w:rsidRPr="00844610">
        <w:t xml:space="preserve">is </w:t>
      </w:r>
      <w:r w:rsidRPr="00844610">
        <w:t>aangetroffen van Haspengouw tot aan de Scheldevallei.</w:t>
      </w:r>
      <w:r w:rsidR="004025A7" w:rsidRPr="00844610">
        <w:t xml:space="preserve"> Deze laatste formatie omvat </w:t>
      </w:r>
      <w:r w:rsidR="00B176B0" w:rsidRPr="00844610">
        <w:t xml:space="preserve">de </w:t>
      </w:r>
      <w:r w:rsidR="004025A7" w:rsidRPr="00844610">
        <w:t>Haspengouw en Brabant</w:t>
      </w:r>
      <w:r w:rsidR="004C1143" w:rsidRPr="00844610">
        <w:t xml:space="preserve"> leem</w:t>
      </w:r>
      <w:r w:rsidR="004025A7" w:rsidRPr="00844610">
        <w:t xml:space="preserve"> (</w:t>
      </w:r>
      <w:r w:rsidR="0017223E" w:rsidRPr="00844610">
        <w:t xml:space="preserve">Haesaerts </w:t>
      </w:r>
      <w:r w:rsidR="004025A7" w:rsidRPr="00844610">
        <w:t>et al., 20</w:t>
      </w:r>
      <w:r w:rsidR="0017223E" w:rsidRPr="00844610">
        <w:t>1</w:t>
      </w:r>
      <w:r w:rsidR="004025A7" w:rsidRPr="00844610">
        <w:t>1).</w:t>
      </w:r>
    </w:p>
    <w:p w:rsidR="00A7075F" w:rsidRPr="00844610" w:rsidRDefault="00A7075F" w:rsidP="0004585E"/>
    <w:p w:rsidR="006613A2" w:rsidRPr="00844610" w:rsidRDefault="00A0162A" w:rsidP="00550536">
      <w:pPr>
        <w:jc w:val="left"/>
        <w:rPr>
          <w:lang w:val="nl-BE"/>
        </w:rPr>
      </w:pPr>
      <w:bookmarkStart w:id="38" w:name="_Ref382224082"/>
      <w:r w:rsidRPr="00844610">
        <w:rPr>
          <w:noProof/>
          <w:lang w:val="nl-BE" w:eastAsia="nl-BE"/>
        </w:rPr>
        <w:drawing>
          <wp:inline distT="0" distB="0" distL="0" distR="0" wp14:anchorId="7D5DF44F" wp14:editId="187274E9">
            <wp:extent cx="4963885" cy="5240510"/>
            <wp:effectExtent l="19050" t="19050" r="27305"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_Litho.png"/>
                    <pic:cNvPicPr/>
                  </pic:nvPicPr>
                  <pic:blipFill rotWithShape="1">
                    <a:blip r:embed="rId32" cstate="print">
                      <a:extLst>
                        <a:ext uri="{28A0092B-C50C-407E-A947-70E740481C1C}">
                          <a14:useLocalDpi xmlns:a14="http://schemas.microsoft.com/office/drawing/2010/main" val="0"/>
                        </a:ext>
                      </a:extLst>
                    </a:blip>
                    <a:srcRect l="761" t="721" r="898" b="1008"/>
                    <a:stretch/>
                  </pic:blipFill>
                  <pic:spPr bwMode="auto">
                    <a:xfrm>
                      <a:off x="0" y="0"/>
                      <a:ext cx="4962252" cy="52387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0162A" w:rsidRPr="00844610" w:rsidRDefault="00130353" w:rsidP="00E33D38">
      <w:pPr>
        <w:pStyle w:val="Bijschrift"/>
      </w:pPr>
      <w:bookmarkStart w:id="39" w:name="_Ref385923124"/>
      <w:bookmarkStart w:id="40" w:name="_Toc432423274"/>
      <w:r w:rsidRPr="00844610">
        <w:t xml:space="preserve">Figuur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2</w:t>
      </w:r>
      <w:r w:rsidR="000C3860" w:rsidRPr="00844610">
        <w:rPr>
          <w:noProof/>
        </w:rPr>
        <w:fldChar w:fldCharType="end"/>
      </w:r>
      <w:bookmarkEnd w:id="38"/>
      <w:bookmarkEnd w:id="39"/>
      <w:r w:rsidR="00A95226" w:rsidRPr="00844610">
        <w:t xml:space="preserve">: </w:t>
      </w:r>
      <w:r w:rsidR="00A0162A" w:rsidRPr="00844610">
        <w:t>Huidige l</w:t>
      </w:r>
      <w:r w:rsidR="00302E6C" w:rsidRPr="00844610">
        <w:t xml:space="preserve">ithostratigrafie </w:t>
      </w:r>
      <w:r w:rsidR="00A0162A" w:rsidRPr="00844610">
        <w:t xml:space="preserve">en chronostratigrafie </w:t>
      </w:r>
      <w:r w:rsidR="00302E6C" w:rsidRPr="00844610">
        <w:t>van de Belgische (niveo-)eolische leemafzettingen</w:t>
      </w:r>
      <w:r w:rsidR="00B11DD4" w:rsidRPr="00844610">
        <w:t xml:space="preserve"> (</w:t>
      </w:r>
      <w:r w:rsidR="00A0162A" w:rsidRPr="00844610">
        <w:t>gebaseerd op</w:t>
      </w:r>
      <w:r w:rsidR="0017223E" w:rsidRPr="00844610">
        <w:t xml:space="preserve"> Gullentops et al., 2001 en Haesaerts et al, 2011)</w:t>
      </w:r>
      <w:r w:rsidR="00B11DD4" w:rsidRPr="00844610">
        <w:t>.</w:t>
      </w:r>
      <w:bookmarkEnd w:id="40"/>
      <w:r w:rsidR="00A0162A" w:rsidRPr="00844610">
        <w:br w:type="page"/>
      </w:r>
    </w:p>
    <w:p w:rsidR="00BB103E" w:rsidRPr="00844610" w:rsidRDefault="00593F90" w:rsidP="00BB103E">
      <w:r w:rsidRPr="00844610">
        <w:lastRenderedPageBreak/>
        <w:t>In Vlaanderen zijn de leemafze</w:t>
      </w:r>
      <w:r w:rsidR="003F03CA" w:rsidRPr="00844610">
        <w:t xml:space="preserve">ttingen gelegen op pré-Quartair substraat of </w:t>
      </w:r>
      <w:r w:rsidRPr="00844610">
        <w:t xml:space="preserve">fluviatiele sedimenten </w:t>
      </w:r>
      <w:r w:rsidR="003F03CA" w:rsidRPr="00844610">
        <w:t>van Vroeg</w:t>
      </w:r>
      <w:r w:rsidR="000C4E40" w:rsidRPr="00844610">
        <w:t>-</w:t>
      </w:r>
      <w:r w:rsidR="003F03CA" w:rsidRPr="00844610">
        <w:t xml:space="preserve"> tot </w:t>
      </w:r>
      <w:r w:rsidR="000C4E40" w:rsidRPr="00844610">
        <w:t>Midden-</w:t>
      </w:r>
      <w:r w:rsidR="003F03CA" w:rsidRPr="00844610">
        <w:t>Pleistoceen ouderdom (</w:t>
      </w:r>
      <w:r w:rsidRPr="00844610">
        <w:t xml:space="preserve">Vlaamse Vallei </w:t>
      </w:r>
      <w:r w:rsidR="00550536" w:rsidRPr="00844610">
        <w:t>en</w:t>
      </w:r>
      <w:r w:rsidRPr="00844610">
        <w:t xml:space="preserve"> </w:t>
      </w:r>
      <w:r w:rsidR="00550536" w:rsidRPr="00844610">
        <w:t>Maas</w:t>
      </w:r>
      <w:r w:rsidRPr="00844610">
        <w:t>grind</w:t>
      </w:r>
      <w:r w:rsidR="003F03CA" w:rsidRPr="00844610">
        <w:t>terrassen)</w:t>
      </w:r>
      <w:r w:rsidRPr="00844610">
        <w:t>. De top van de lemen komt voornamelijk overeen met de top van het Quartair , maar kan lokaal</w:t>
      </w:r>
      <w:r w:rsidR="004202FB" w:rsidRPr="00844610">
        <w:t xml:space="preserve"> deels of volledig herwerkt/geërodeerd zijn door massabeweging en afspoeling. </w:t>
      </w:r>
      <w:r w:rsidR="003F03CA" w:rsidRPr="00844610">
        <w:t>Deze hellingsafzettingen zijn in het model, net zoals bij de Quartairgeologische kartering</w:t>
      </w:r>
      <w:r w:rsidR="00550536" w:rsidRPr="00844610">
        <w:t xml:space="preserve"> (F. Bogemans, 2005)</w:t>
      </w:r>
      <w:r w:rsidR="003F03CA" w:rsidRPr="00844610">
        <w:t xml:space="preserve">, samengenomen met de eolische afzettingen. </w:t>
      </w:r>
      <w:r w:rsidR="00BB103E" w:rsidRPr="00844610">
        <w:fldChar w:fldCharType="begin"/>
      </w:r>
      <w:r w:rsidR="00BB103E" w:rsidRPr="00844610">
        <w:instrText xml:space="preserve"> REF _Ref385927910 \h </w:instrText>
      </w:r>
      <w:r w:rsidRPr="00844610">
        <w:instrText xml:space="preserve"> \* MERGEFORMAT </w:instrText>
      </w:r>
      <w:r w:rsidR="00BB103E" w:rsidRPr="00844610">
        <w:fldChar w:fldCharType="separate"/>
      </w:r>
      <w:r w:rsidR="00FA28BA" w:rsidRPr="00844610">
        <w:t xml:space="preserve">Figuur </w:t>
      </w:r>
      <w:r w:rsidR="00FA28BA">
        <w:rPr>
          <w:noProof/>
        </w:rPr>
        <w:t>3</w:t>
      </w:r>
      <w:r w:rsidR="00BB103E" w:rsidRPr="00844610">
        <w:fldChar w:fldCharType="end"/>
      </w:r>
      <w:r w:rsidR="00BB103E" w:rsidRPr="00844610">
        <w:t xml:space="preserve"> </w:t>
      </w:r>
      <w:r w:rsidRPr="00844610">
        <w:t xml:space="preserve">illustreert de </w:t>
      </w:r>
      <w:r w:rsidR="00BB103E" w:rsidRPr="00844610">
        <w:t xml:space="preserve">positie van de leemafzettingen ten opzichte van </w:t>
      </w:r>
      <w:r w:rsidRPr="00844610">
        <w:t xml:space="preserve">de meest significante </w:t>
      </w:r>
      <w:r w:rsidR="00BB103E" w:rsidRPr="00844610">
        <w:t xml:space="preserve">lithostratigrafische </w:t>
      </w:r>
      <w:r w:rsidR="004202FB" w:rsidRPr="00844610">
        <w:t xml:space="preserve">Quartair </w:t>
      </w:r>
      <w:r w:rsidR="00BB103E" w:rsidRPr="00844610">
        <w:t xml:space="preserve">eenheden </w:t>
      </w:r>
      <w:r w:rsidR="00587DEF" w:rsidRPr="00844610">
        <w:t xml:space="preserve">binnen </w:t>
      </w:r>
      <w:r w:rsidR="00BB103E" w:rsidRPr="00844610">
        <w:t>Vlaanderen</w:t>
      </w:r>
      <w:r w:rsidRPr="00844610">
        <w:t>.</w:t>
      </w:r>
    </w:p>
    <w:p w:rsidR="00593F90" w:rsidRPr="00844610" w:rsidRDefault="00593F90" w:rsidP="00BB103E"/>
    <w:p w:rsidR="00BB103E" w:rsidRPr="00844610" w:rsidRDefault="00F55644" w:rsidP="00BB103E">
      <w:r w:rsidRPr="00844610">
        <w:rPr>
          <w:noProof/>
          <w:lang w:val="nl-BE" w:eastAsia="nl-BE"/>
        </w:rPr>
        <w:drawing>
          <wp:inline distT="0" distB="0" distL="0" distR="0" wp14:anchorId="79FBCC02" wp14:editId="4BCE5FDD">
            <wp:extent cx="5087060" cy="3743848"/>
            <wp:effectExtent l="19050" t="19050" r="1841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mene stratigrafie_Vlaanderen_locatie leem.png"/>
                    <pic:cNvPicPr/>
                  </pic:nvPicPr>
                  <pic:blipFill>
                    <a:blip r:embed="rId33">
                      <a:extLst>
                        <a:ext uri="{BEBA8EAE-BF5A-486C-A8C5-ECC9F3942E4B}">
                          <a14:imgProps xmlns:a14="http://schemas.microsoft.com/office/drawing/2010/main">
                            <a14:imgLayer r:embed="rId34">
                              <a14:imgEffect>
                                <a14:brightnessContrast bright="12000" contrast="3000"/>
                              </a14:imgEffect>
                            </a14:imgLayer>
                          </a14:imgProps>
                        </a:ext>
                        <a:ext uri="{28A0092B-C50C-407E-A947-70E740481C1C}">
                          <a14:useLocalDpi xmlns:a14="http://schemas.microsoft.com/office/drawing/2010/main" val="0"/>
                        </a:ext>
                      </a:extLst>
                    </a:blip>
                    <a:stretch>
                      <a:fillRect/>
                    </a:stretch>
                  </pic:blipFill>
                  <pic:spPr>
                    <a:xfrm>
                      <a:off x="0" y="0"/>
                      <a:ext cx="5087060" cy="3743848"/>
                    </a:xfrm>
                    <a:prstGeom prst="rect">
                      <a:avLst/>
                    </a:prstGeom>
                    <a:ln>
                      <a:solidFill>
                        <a:schemeClr val="tx1"/>
                      </a:solidFill>
                    </a:ln>
                  </pic:spPr>
                </pic:pic>
              </a:graphicData>
            </a:graphic>
          </wp:inline>
        </w:drawing>
      </w:r>
    </w:p>
    <w:p w:rsidR="00BB103E" w:rsidRPr="00844610" w:rsidRDefault="00BB103E" w:rsidP="00E33D38">
      <w:pPr>
        <w:pStyle w:val="Bijschrift"/>
      </w:pPr>
      <w:bookmarkStart w:id="41" w:name="_Ref385927910"/>
      <w:bookmarkStart w:id="42" w:name="_Toc432423275"/>
      <w:r w:rsidRPr="00844610">
        <w:t xml:space="preserve">Figuur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3</w:t>
      </w:r>
      <w:r w:rsidR="000C3860" w:rsidRPr="00844610">
        <w:rPr>
          <w:noProof/>
        </w:rPr>
        <w:fldChar w:fldCharType="end"/>
      </w:r>
      <w:bookmarkEnd w:id="41"/>
      <w:r w:rsidRPr="00844610">
        <w:t>: Schematische indeling lithostratigrafische eenheden van het Quartair</w:t>
      </w:r>
      <w:r w:rsidR="00593F90" w:rsidRPr="00844610">
        <w:t xml:space="preserve"> in Vlaanderen (Nationale Stratigrafische Commissie België </w:t>
      </w:r>
      <w:r w:rsidRPr="00844610">
        <w:t>(</w:t>
      </w:r>
      <w:hyperlink r:id="rId35" w:history="1">
        <w:r w:rsidR="0017223E" w:rsidRPr="00844610">
          <w:rPr>
            <w:rStyle w:val="Hyperlink"/>
            <w:sz w:val="22"/>
          </w:rPr>
          <w:t>http://ncs.drupalgardens.com/quaternary/1-introduction-figs</w:t>
        </w:r>
      </w:hyperlink>
      <w:r w:rsidR="00FA01F8" w:rsidRPr="00844610">
        <w:t>)</w:t>
      </w:r>
      <w:bookmarkEnd w:id="42"/>
    </w:p>
    <w:p w:rsidR="009E30D2" w:rsidRPr="00844610" w:rsidRDefault="009E30D2">
      <w:pPr>
        <w:jc w:val="left"/>
        <w:rPr>
          <w:rFonts w:asciiTheme="majorHAnsi" w:eastAsiaTheme="majorEastAsia" w:hAnsiTheme="majorHAnsi" w:cs="Arial"/>
          <w:b/>
          <w:smallCaps/>
          <w:szCs w:val="28"/>
        </w:rPr>
      </w:pPr>
      <w:r w:rsidRPr="00844610">
        <w:br w:type="page"/>
      </w:r>
    </w:p>
    <w:p w:rsidR="00B02B60" w:rsidRPr="00844610" w:rsidRDefault="0054648E" w:rsidP="00B02B60">
      <w:pPr>
        <w:pStyle w:val="Kop2"/>
      </w:pPr>
      <w:bookmarkStart w:id="43" w:name="_Toc432423249"/>
      <w:r w:rsidRPr="00844610">
        <w:lastRenderedPageBreak/>
        <w:t>Ruimtelijke verspreiding</w:t>
      </w:r>
      <w:r w:rsidR="00403E73" w:rsidRPr="00844610">
        <w:t xml:space="preserve"> </w:t>
      </w:r>
      <w:r w:rsidR="00927127" w:rsidRPr="00844610">
        <w:t xml:space="preserve">van </w:t>
      </w:r>
      <w:r w:rsidR="00403E73" w:rsidRPr="00844610">
        <w:t>leem in Vlaanderen</w:t>
      </w:r>
      <w:bookmarkEnd w:id="43"/>
    </w:p>
    <w:p w:rsidR="001D1A7D" w:rsidRPr="00844610" w:rsidRDefault="001D1A7D" w:rsidP="001D1A7D">
      <w:r w:rsidRPr="00844610">
        <w:t xml:space="preserve">De ruimtelijke grenzen van leem in Vlaanderen </w:t>
      </w:r>
      <w:r w:rsidR="00012F34" w:rsidRPr="00844610">
        <w:t xml:space="preserve">zijn gebaseerd op </w:t>
      </w:r>
      <w:r w:rsidR="00297A6D" w:rsidRPr="00844610">
        <w:t>het geologische lagenmodel van Vlaanderen G3Dv2 (</w:t>
      </w:r>
      <w:r w:rsidR="00883A0D" w:rsidRPr="00844610">
        <w:t>Matthijs et al., 2013</w:t>
      </w:r>
      <w:r w:rsidR="00297A6D" w:rsidRPr="00844610">
        <w:t xml:space="preserve">), </w:t>
      </w:r>
      <w:r w:rsidR="000C4E40" w:rsidRPr="00844610">
        <w:t xml:space="preserve">de </w:t>
      </w:r>
      <w:r w:rsidR="00012F34" w:rsidRPr="00844610">
        <w:t xml:space="preserve">Quartairgeologische </w:t>
      </w:r>
      <w:r w:rsidR="009E30D2" w:rsidRPr="00844610">
        <w:t>kartering</w:t>
      </w:r>
      <w:r w:rsidR="00012F34" w:rsidRPr="00844610">
        <w:t xml:space="preserve"> (Bogemans, 2005), de </w:t>
      </w:r>
      <w:r w:rsidR="00EA50D3" w:rsidRPr="00844610">
        <w:t xml:space="preserve">digitale </w:t>
      </w:r>
      <w:r w:rsidR="00FA46CB" w:rsidRPr="00844610">
        <w:t>bodemkaart</w:t>
      </w:r>
      <w:r w:rsidR="00012F34" w:rsidRPr="00844610">
        <w:t xml:space="preserve"> van </w:t>
      </w:r>
      <w:r w:rsidR="00EA50D3" w:rsidRPr="00844610">
        <w:t xml:space="preserve">het Vlaamse Gewest </w:t>
      </w:r>
      <w:r w:rsidR="00012F34" w:rsidRPr="00844610">
        <w:t>(</w:t>
      </w:r>
      <w:r w:rsidR="00E4137B" w:rsidRPr="00844610">
        <w:t xml:space="preserve">AGIV, </w:t>
      </w:r>
      <w:r w:rsidR="00012F34" w:rsidRPr="00844610">
        <w:t>20</w:t>
      </w:r>
      <w:r w:rsidR="00EA50D3" w:rsidRPr="00844610">
        <w:t>01</w:t>
      </w:r>
      <w:r w:rsidR="00012F34" w:rsidRPr="00844610">
        <w:t>) en de boringen afkomstig van DOV. Op basis van de</w:t>
      </w:r>
      <w:r w:rsidR="008643B5" w:rsidRPr="00844610">
        <w:t>ze</w:t>
      </w:r>
      <w:r w:rsidR="00012F34" w:rsidRPr="00844610">
        <w:t xml:space="preserve"> ruimtelijke grenzen zijn </w:t>
      </w:r>
      <w:r w:rsidR="008643B5" w:rsidRPr="00844610">
        <w:t xml:space="preserve">ook </w:t>
      </w:r>
      <w:r w:rsidR="00012F34" w:rsidRPr="00844610">
        <w:t>de grenzen van het leemmodel vastgelegd.</w:t>
      </w:r>
    </w:p>
    <w:p w:rsidR="003168F8" w:rsidRPr="00844610" w:rsidRDefault="003168F8" w:rsidP="003168F8">
      <w:pPr>
        <w:pStyle w:val="Kop3"/>
      </w:pPr>
      <w:bookmarkStart w:id="44" w:name="_Toc432423250"/>
      <w:r w:rsidRPr="00844610">
        <w:t>Laterale grenzen</w:t>
      </w:r>
      <w:r w:rsidR="00F6068D" w:rsidRPr="00844610">
        <w:t xml:space="preserve"> leem</w:t>
      </w:r>
      <w:r w:rsidR="001C499B" w:rsidRPr="00844610">
        <w:t>model</w:t>
      </w:r>
      <w:bookmarkEnd w:id="44"/>
    </w:p>
    <w:p w:rsidR="00114055" w:rsidRPr="00844610" w:rsidRDefault="001C499B" w:rsidP="00511920">
      <w:r w:rsidRPr="00844610">
        <w:t xml:space="preserve">Het </w:t>
      </w:r>
      <w:r w:rsidR="009E30D2" w:rsidRPr="00844610">
        <w:t xml:space="preserve">Vlaams </w:t>
      </w:r>
      <w:r w:rsidRPr="00844610">
        <w:t xml:space="preserve">leemgebied is </w:t>
      </w:r>
      <w:r w:rsidR="009E30D2" w:rsidRPr="00844610">
        <w:t xml:space="preserve">lateraal </w:t>
      </w:r>
      <w:r w:rsidRPr="00844610">
        <w:t xml:space="preserve">begrensd door enerzijds de gewestgrens met Wallonië en de </w:t>
      </w:r>
      <w:r w:rsidR="000C3860" w:rsidRPr="00844610">
        <w:t>rijks</w:t>
      </w:r>
      <w:r w:rsidRPr="00844610">
        <w:t xml:space="preserve">grenzen met Nederland, Duitsland en Frankrijk. </w:t>
      </w:r>
      <w:r w:rsidR="00587DEF" w:rsidRPr="00844610">
        <w:t>Anderzijds</w:t>
      </w:r>
      <w:r w:rsidRPr="00844610">
        <w:t xml:space="preserve"> gaat het leemgebied naar het noorden geleidelijk over </w:t>
      </w:r>
      <w:r w:rsidR="00B11DD4" w:rsidRPr="00844610">
        <w:t xml:space="preserve">in </w:t>
      </w:r>
      <w:r w:rsidRPr="00844610">
        <w:t xml:space="preserve">het zandleemgebied. Deze overgang is </w:t>
      </w:r>
      <w:r w:rsidR="00511920" w:rsidRPr="00844610">
        <w:t xml:space="preserve">met een lijn </w:t>
      </w:r>
      <w:r w:rsidRPr="00844610">
        <w:t>aangeduid o</w:t>
      </w:r>
      <w:r w:rsidR="001B1FEF" w:rsidRPr="00844610">
        <w:t xml:space="preserve">p de </w:t>
      </w:r>
      <w:r w:rsidR="00B02B60" w:rsidRPr="00844610">
        <w:t xml:space="preserve">Quartairgeologische kaart van Vlaanderen </w:t>
      </w:r>
      <w:r w:rsidR="0054648E" w:rsidRPr="00844610">
        <w:t>(</w:t>
      </w:r>
      <w:r w:rsidR="00B02B60" w:rsidRPr="00844610">
        <w:t>F</w:t>
      </w:r>
      <w:r w:rsidR="0054648E" w:rsidRPr="00844610">
        <w:t xml:space="preserve">. </w:t>
      </w:r>
      <w:r w:rsidR="00B02B60" w:rsidRPr="00844610">
        <w:t>Bogemans</w:t>
      </w:r>
      <w:r w:rsidR="0054648E" w:rsidRPr="00844610">
        <w:t>, 2005)</w:t>
      </w:r>
      <w:r w:rsidRPr="00844610">
        <w:t xml:space="preserve">. </w:t>
      </w:r>
      <w:r w:rsidR="0068192D" w:rsidRPr="00844610">
        <w:t>D</w:t>
      </w:r>
      <w:r w:rsidR="00B02B60" w:rsidRPr="00844610">
        <w:t xml:space="preserve">eze grens </w:t>
      </w:r>
      <w:r w:rsidR="0068192D" w:rsidRPr="00844610">
        <w:t xml:space="preserve">is </w:t>
      </w:r>
      <w:r w:rsidR="001B1FEF" w:rsidRPr="00844610">
        <w:t xml:space="preserve">getoetst </w:t>
      </w:r>
      <w:r w:rsidR="0054648E" w:rsidRPr="00844610">
        <w:t xml:space="preserve">aan de </w:t>
      </w:r>
      <w:r w:rsidR="00B02B60" w:rsidRPr="00844610">
        <w:t xml:space="preserve">boringen </w:t>
      </w:r>
      <w:r w:rsidR="001B1FEF" w:rsidRPr="00844610">
        <w:t xml:space="preserve">van </w:t>
      </w:r>
      <w:r w:rsidR="00B02B60" w:rsidRPr="00844610">
        <w:t xml:space="preserve">DOV en de bodemkaarten van Vlaanderen (1:20.000). </w:t>
      </w:r>
      <w:r w:rsidR="00587DEF" w:rsidRPr="00844610">
        <w:t xml:space="preserve">Vier </w:t>
      </w:r>
      <w:r w:rsidR="00511920" w:rsidRPr="00844610">
        <w:t xml:space="preserve">kleine </w:t>
      </w:r>
      <w:r w:rsidR="00587DEF" w:rsidRPr="00844610">
        <w:t xml:space="preserve">wijzigingen zijn aangebracht </w:t>
      </w:r>
      <w:r w:rsidR="00BA7FA0" w:rsidRPr="00844610">
        <w:t xml:space="preserve">ter hoogte van </w:t>
      </w:r>
      <w:r w:rsidR="00511920" w:rsidRPr="00844610">
        <w:t xml:space="preserve">de randgebieden van </w:t>
      </w:r>
      <w:r w:rsidR="00B02B60" w:rsidRPr="00844610">
        <w:t>kaartblad</w:t>
      </w:r>
      <w:r w:rsidR="00511920" w:rsidRPr="00844610">
        <w:t>en</w:t>
      </w:r>
      <w:r w:rsidR="00C2747F" w:rsidRPr="00844610">
        <w:t xml:space="preserve"> </w:t>
      </w:r>
      <w:r w:rsidR="00511920" w:rsidRPr="00844610">
        <w:t xml:space="preserve">24 (Aarschot), </w:t>
      </w:r>
      <w:r w:rsidR="00B02B60" w:rsidRPr="00844610">
        <w:t>29 (Kortrijk)</w:t>
      </w:r>
      <w:r w:rsidR="009E30D2" w:rsidRPr="00844610">
        <w:t>, 30 (Geraardsbergen)</w:t>
      </w:r>
      <w:r w:rsidR="00511920" w:rsidRPr="00844610">
        <w:t>,</w:t>
      </w:r>
      <w:r w:rsidR="00BA7FA0" w:rsidRPr="00844610">
        <w:t xml:space="preserve"> 31 (Brussel)</w:t>
      </w:r>
      <w:r w:rsidR="00511920" w:rsidRPr="00844610">
        <w:t xml:space="preserve"> en 32 (Leuven)</w:t>
      </w:r>
      <w:r w:rsidR="00B02B60" w:rsidRPr="00844610">
        <w:t>.</w:t>
      </w:r>
      <w:r w:rsidR="00511920" w:rsidRPr="00844610">
        <w:t xml:space="preserve"> Deze zijn weergegeven in onderstaande figuren. De laterale grenzen van het leemgebied worden als dusdanig toegepast in het leemmodel.</w:t>
      </w:r>
    </w:p>
    <w:p w:rsidR="00114055" w:rsidRPr="00844610" w:rsidRDefault="00114055">
      <w:pPr>
        <w:jc w:val="left"/>
      </w:pPr>
      <w:r w:rsidRPr="00844610">
        <w:br w:type="page"/>
      </w:r>
    </w:p>
    <w:p w:rsidR="00511920" w:rsidRPr="00844610" w:rsidRDefault="00511920" w:rsidP="00511920"/>
    <w:p w:rsidR="00F0018C" w:rsidRPr="00844610" w:rsidRDefault="00114055" w:rsidP="00E33D38">
      <w:pPr>
        <w:pStyle w:val="Bijschrift"/>
      </w:pPr>
      <w:bookmarkStart w:id="45" w:name="_Ref381089898"/>
      <w:r w:rsidRPr="00844610">
        <w:rPr>
          <w:noProof/>
          <w:lang w:val="nl-BE" w:eastAsia="nl-BE"/>
        </w:rPr>
        <w:drawing>
          <wp:inline distT="0" distB="0" distL="0" distR="0" wp14:anchorId="474073C8" wp14:editId="0EA698F9">
            <wp:extent cx="4837176" cy="3423100"/>
            <wp:effectExtent l="19050" t="19050" r="2095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_Volkegem_aanpassing laterale grens.png"/>
                    <pic:cNvPicPr/>
                  </pic:nvPicPr>
                  <pic:blipFill>
                    <a:blip r:embed="rId36">
                      <a:extLst>
                        <a:ext uri="{28A0092B-C50C-407E-A947-70E740481C1C}">
                          <a14:useLocalDpi xmlns:a14="http://schemas.microsoft.com/office/drawing/2010/main" val="0"/>
                        </a:ext>
                      </a:extLst>
                    </a:blip>
                    <a:stretch>
                      <a:fillRect/>
                    </a:stretch>
                  </pic:blipFill>
                  <pic:spPr>
                    <a:xfrm>
                      <a:off x="0" y="0"/>
                      <a:ext cx="4845152" cy="3428744"/>
                    </a:xfrm>
                    <a:prstGeom prst="rect">
                      <a:avLst/>
                    </a:prstGeom>
                    <a:ln>
                      <a:solidFill>
                        <a:schemeClr val="tx1"/>
                      </a:solidFill>
                    </a:ln>
                  </pic:spPr>
                </pic:pic>
              </a:graphicData>
            </a:graphic>
          </wp:inline>
        </w:drawing>
      </w:r>
      <w:r w:rsidRPr="00844610">
        <w:rPr>
          <w:noProof/>
          <w:lang w:val="nl-BE" w:eastAsia="nl-BE"/>
        </w:rPr>
        <w:drawing>
          <wp:inline distT="0" distB="0" distL="0" distR="0" wp14:anchorId="28474FB7" wp14:editId="52C9EF5A">
            <wp:extent cx="4837176" cy="3423299"/>
            <wp:effectExtent l="19050" t="19050" r="2095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29-30.tif"/>
                    <pic:cNvPicPr/>
                  </pic:nvPicPr>
                  <pic:blipFill>
                    <a:blip r:embed="rId37">
                      <a:extLst>
                        <a:ext uri="{28A0092B-C50C-407E-A947-70E740481C1C}">
                          <a14:useLocalDpi xmlns:a14="http://schemas.microsoft.com/office/drawing/2010/main" val="0"/>
                        </a:ext>
                      </a:extLst>
                    </a:blip>
                    <a:stretch>
                      <a:fillRect/>
                    </a:stretch>
                  </pic:blipFill>
                  <pic:spPr>
                    <a:xfrm>
                      <a:off x="0" y="0"/>
                      <a:ext cx="4838793" cy="3424443"/>
                    </a:xfrm>
                    <a:prstGeom prst="rect">
                      <a:avLst/>
                    </a:prstGeom>
                    <a:ln>
                      <a:solidFill>
                        <a:schemeClr val="tx1"/>
                      </a:solidFill>
                    </a:ln>
                  </pic:spPr>
                </pic:pic>
              </a:graphicData>
            </a:graphic>
          </wp:inline>
        </w:drawing>
      </w:r>
    </w:p>
    <w:p w:rsidR="00F0018C" w:rsidRPr="00844610" w:rsidRDefault="00F0018C" w:rsidP="00E33D38">
      <w:pPr>
        <w:pStyle w:val="Bijschrift"/>
      </w:pPr>
      <w:bookmarkStart w:id="46" w:name="_Toc432423276"/>
      <w:r w:rsidRPr="00844610">
        <w:t xml:space="preserve">Figuur </w:t>
      </w:r>
      <w:r w:rsidRPr="00844610">
        <w:fldChar w:fldCharType="begin"/>
      </w:r>
      <w:r w:rsidRPr="00844610">
        <w:instrText xml:space="preserve"> SEQ Figuur \* ARABIC </w:instrText>
      </w:r>
      <w:r w:rsidRPr="00844610">
        <w:fldChar w:fldCharType="separate"/>
      </w:r>
      <w:r w:rsidR="00FA28BA">
        <w:rPr>
          <w:noProof/>
        </w:rPr>
        <w:t>4</w:t>
      </w:r>
      <w:r w:rsidRPr="00844610">
        <w:fldChar w:fldCharType="end"/>
      </w:r>
      <w:r w:rsidRPr="00844610">
        <w:t xml:space="preserve">: </w:t>
      </w:r>
      <w:r w:rsidR="00114055" w:rsidRPr="00844610">
        <w:t xml:space="preserve">Locaties met aanpassingen </w:t>
      </w:r>
      <w:r w:rsidRPr="00844610">
        <w:t>leem/zandleem-grens</w:t>
      </w:r>
      <w:r w:rsidR="00114055" w:rsidRPr="00844610">
        <w:t xml:space="preserve"> na toetsing bodemkaarten van Vlaanderen (1:20.000) én boorbeschrijvingen van DOV</w:t>
      </w:r>
      <w:r w:rsidRPr="00844610">
        <w:t>.</w:t>
      </w:r>
      <w:bookmarkEnd w:id="46"/>
    </w:p>
    <w:bookmarkEnd w:id="45"/>
    <w:p w:rsidR="009E30D2" w:rsidRPr="00844610" w:rsidRDefault="009E30D2" w:rsidP="009E30D2">
      <w:pPr>
        <w:tabs>
          <w:tab w:val="left" w:pos="6521"/>
          <w:tab w:val="left" w:pos="6804"/>
        </w:tabs>
        <w:jc w:val="left"/>
      </w:pPr>
    </w:p>
    <w:p w:rsidR="00F0018C" w:rsidRPr="00844610" w:rsidRDefault="00F0018C">
      <w:pPr>
        <w:jc w:val="left"/>
      </w:pPr>
      <w:r w:rsidRPr="00844610">
        <w:br w:type="page"/>
      </w:r>
    </w:p>
    <w:p w:rsidR="003168F8" w:rsidRPr="00844610" w:rsidRDefault="00B3189E" w:rsidP="003168F8">
      <w:pPr>
        <w:pStyle w:val="Kop3"/>
      </w:pPr>
      <w:bookmarkStart w:id="47" w:name="_Toc432423251"/>
      <w:r w:rsidRPr="00844610">
        <w:lastRenderedPageBreak/>
        <w:t xml:space="preserve">De </w:t>
      </w:r>
      <w:r w:rsidR="00B11DD4" w:rsidRPr="00844610">
        <w:t xml:space="preserve">Quartairgeologische </w:t>
      </w:r>
      <w:r w:rsidRPr="00844610">
        <w:t>profieltypes binnen het leemgebied</w:t>
      </w:r>
      <w:bookmarkEnd w:id="47"/>
    </w:p>
    <w:p w:rsidR="00C16325" w:rsidRPr="00844610" w:rsidRDefault="00B11DD4" w:rsidP="003168F8">
      <w:r w:rsidRPr="00844610">
        <w:t xml:space="preserve">Volgens </w:t>
      </w:r>
      <w:r w:rsidR="00C16325" w:rsidRPr="00844610">
        <w:t>de Quartairgeologisch</w:t>
      </w:r>
      <w:r w:rsidR="000C4E40" w:rsidRPr="00844610">
        <w:t>e</w:t>
      </w:r>
      <w:r w:rsidR="00C16325" w:rsidRPr="00844610">
        <w:t xml:space="preserve"> overzichtskaart bestaat het leemgebied uit verschillende profieltypes. </w:t>
      </w:r>
      <w:r w:rsidR="00DD2AD8" w:rsidRPr="00844610">
        <w:fldChar w:fldCharType="begin"/>
      </w:r>
      <w:r w:rsidR="00DD2AD8" w:rsidRPr="00844610">
        <w:instrText xml:space="preserve"> REF _Ref381104236 \h </w:instrText>
      </w:r>
      <w:r w:rsidR="001B0C87" w:rsidRPr="00844610">
        <w:instrText xml:space="preserve"> \* MERGEFORMAT </w:instrText>
      </w:r>
      <w:r w:rsidR="00DD2AD8" w:rsidRPr="00844610">
        <w:fldChar w:fldCharType="separate"/>
      </w:r>
      <w:r w:rsidR="00FA28BA" w:rsidRPr="00844610">
        <w:t xml:space="preserve">Figuur </w:t>
      </w:r>
      <w:r w:rsidR="00FA28BA">
        <w:rPr>
          <w:noProof/>
        </w:rPr>
        <w:t>5</w:t>
      </w:r>
      <w:r w:rsidR="00DD2AD8" w:rsidRPr="00844610">
        <w:fldChar w:fldCharType="end"/>
      </w:r>
      <w:r w:rsidR="00C16325" w:rsidRPr="00844610">
        <w:t xml:space="preserve"> geeft een vereenvoudigde weergave van </w:t>
      </w:r>
      <w:r w:rsidR="00587DEF" w:rsidRPr="00844610">
        <w:t xml:space="preserve">de </w:t>
      </w:r>
      <w:r w:rsidR="00C16325" w:rsidRPr="00844610">
        <w:t xml:space="preserve">profieltypes. Per profieltype is ook het </w:t>
      </w:r>
      <w:r w:rsidR="0096538A" w:rsidRPr="00844610">
        <w:t xml:space="preserve">gekozen </w:t>
      </w:r>
      <w:r w:rsidR="00C16325" w:rsidRPr="00844610">
        <w:t xml:space="preserve">topvlak en basisvlak van het leemmodel </w:t>
      </w:r>
      <w:r w:rsidR="00B3189E" w:rsidRPr="00844610">
        <w:t xml:space="preserve">reeds </w:t>
      </w:r>
      <w:r w:rsidR="004C1143" w:rsidRPr="00844610">
        <w:t>aangeduid</w:t>
      </w:r>
      <w:r w:rsidR="00C16325" w:rsidRPr="00844610">
        <w:t>.</w:t>
      </w:r>
    </w:p>
    <w:p w:rsidR="005379C1" w:rsidRPr="00844610" w:rsidRDefault="005379C1" w:rsidP="003168F8"/>
    <w:p w:rsidR="00C16325" w:rsidRPr="00844610" w:rsidRDefault="001B0C87" w:rsidP="002E0FBE">
      <w:pPr>
        <w:tabs>
          <w:tab w:val="left" w:pos="7279"/>
        </w:tabs>
      </w:pPr>
      <w:r w:rsidRPr="00844610">
        <w:rPr>
          <w:noProof/>
          <w:lang w:val="nl-BE" w:eastAsia="nl-BE"/>
        </w:rPr>
        <w:drawing>
          <wp:inline distT="0" distB="0" distL="0" distR="0" wp14:anchorId="27F041AA" wp14:editId="4713D4CC">
            <wp:extent cx="6257289" cy="2976113"/>
            <wp:effectExtent l="19050" t="19050" r="1079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zicht_profieltypes_leemmodel.png"/>
                    <pic:cNvPicPr/>
                  </pic:nvPicPr>
                  <pic:blipFill>
                    <a:blip r:embed="rId38">
                      <a:extLst>
                        <a:ext uri="{28A0092B-C50C-407E-A947-70E740481C1C}">
                          <a14:useLocalDpi xmlns:a14="http://schemas.microsoft.com/office/drawing/2010/main" val="0"/>
                        </a:ext>
                      </a:extLst>
                    </a:blip>
                    <a:stretch>
                      <a:fillRect/>
                    </a:stretch>
                  </pic:blipFill>
                  <pic:spPr>
                    <a:xfrm>
                      <a:off x="0" y="0"/>
                      <a:ext cx="6260022" cy="2977413"/>
                    </a:xfrm>
                    <a:prstGeom prst="rect">
                      <a:avLst/>
                    </a:prstGeom>
                    <a:ln>
                      <a:solidFill>
                        <a:schemeClr val="tx1"/>
                      </a:solidFill>
                    </a:ln>
                  </pic:spPr>
                </pic:pic>
              </a:graphicData>
            </a:graphic>
          </wp:inline>
        </w:drawing>
      </w:r>
    </w:p>
    <w:p w:rsidR="00C16325" w:rsidRPr="00844610" w:rsidRDefault="00DD2AD8" w:rsidP="00E33D38">
      <w:pPr>
        <w:pStyle w:val="Bijschrift"/>
      </w:pPr>
      <w:bookmarkStart w:id="48" w:name="_Ref381104236"/>
      <w:bookmarkStart w:id="49" w:name="_Toc432423277"/>
      <w:r w:rsidRPr="00844610">
        <w:t xml:space="preserve">Figuur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5</w:t>
      </w:r>
      <w:r w:rsidR="000C3860" w:rsidRPr="00844610">
        <w:rPr>
          <w:noProof/>
        </w:rPr>
        <w:fldChar w:fldCharType="end"/>
      </w:r>
      <w:bookmarkEnd w:id="48"/>
      <w:r w:rsidRPr="00844610">
        <w:t xml:space="preserve">: Vereenvoudigd overzicht profieltypes binnen </w:t>
      </w:r>
      <w:r w:rsidR="00C63457" w:rsidRPr="00844610">
        <w:t xml:space="preserve">Vlaams </w:t>
      </w:r>
      <w:r w:rsidRPr="00844610">
        <w:t>leemgebied</w:t>
      </w:r>
      <w:r w:rsidR="00587DEF" w:rsidRPr="00844610">
        <w:t xml:space="preserve">, gebaseerd op </w:t>
      </w:r>
      <w:r w:rsidR="00B11DD4" w:rsidRPr="00844610">
        <w:t>de</w:t>
      </w:r>
      <w:r w:rsidRPr="00844610">
        <w:t xml:space="preserve"> Quartairgeologische kaart</w:t>
      </w:r>
      <w:r w:rsidR="00587DEF" w:rsidRPr="00844610">
        <w:t xml:space="preserve"> (F. Bogemans, 2005).</w:t>
      </w:r>
      <w:bookmarkEnd w:id="49"/>
    </w:p>
    <w:p w:rsidR="00B26DB9" w:rsidRPr="00844610" w:rsidRDefault="00B26DB9" w:rsidP="00B26DB9">
      <w:r w:rsidRPr="00844610">
        <w:t xml:space="preserve">De gebieden met profieltypes 2, 3, 30, 31 en 35 zijn meegenomen in het leemmodel wegens hun significant aandeel aan leem, ten opzichte van de overige profieltypes die dat niet hebben. Deze laatste betreffen voornamelijk gebieden met alluviale afzettingen van het Holoceen (zie paragraaf </w:t>
      </w:r>
      <w:r w:rsidRPr="00844610">
        <w:fldChar w:fldCharType="begin"/>
      </w:r>
      <w:r w:rsidRPr="00844610">
        <w:instrText xml:space="preserve"> REF _Ref430276266 \r \h </w:instrText>
      </w:r>
      <w:r w:rsidR="00844610">
        <w:instrText xml:space="preserve"> \* MERGEFORMAT </w:instrText>
      </w:r>
      <w:r w:rsidRPr="00844610">
        <w:fldChar w:fldCharType="separate"/>
      </w:r>
      <w:r w:rsidR="00FA28BA">
        <w:t>2.2.4</w:t>
      </w:r>
      <w:r w:rsidRPr="00844610">
        <w:fldChar w:fldCharType="end"/>
      </w:r>
      <w:r w:rsidRPr="00844610">
        <w:t>).</w:t>
      </w:r>
    </w:p>
    <w:p w:rsidR="00B3189E" w:rsidRPr="00844610" w:rsidRDefault="00B3189E" w:rsidP="00B3189E">
      <w:pPr>
        <w:pStyle w:val="Kop3"/>
      </w:pPr>
      <w:bookmarkStart w:id="50" w:name="_Toc432423252"/>
      <w:r w:rsidRPr="00844610">
        <w:t>basisvlak en topvlak van het leemmodel</w:t>
      </w:r>
      <w:bookmarkEnd w:id="50"/>
    </w:p>
    <w:p w:rsidR="00B26DB9" w:rsidRPr="00844610" w:rsidRDefault="00DD2AD8" w:rsidP="00DD2AD8">
      <w:r w:rsidRPr="00844610">
        <w:t>Het grootste gedeelte van het leemgebied bestaat uit profieltype 2</w:t>
      </w:r>
      <w:r w:rsidR="0096538A" w:rsidRPr="00844610">
        <w:t xml:space="preserve">, waarbij leem </w:t>
      </w:r>
      <w:r w:rsidR="002E0FBE" w:rsidRPr="00844610">
        <w:t xml:space="preserve">is gelegen op pré-Quartair substraat. Ter hoogte van profieltype 2 is de basis van het leem gelijk aan de basis van het Quartair. Er is daarom besloten om het basisvlak Quartair te nemen als basisvlak van het gehele leemmodel. Aan het basisvlak </w:t>
      </w:r>
      <w:r w:rsidR="00B26DB9" w:rsidRPr="00844610">
        <w:t xml:space="preserve">kan </w:t>
      </w:r>
      <w:r w:rsidR="001224C3" w:rsidRPr="00844610">
        <w:t xml:space="preserve">plaatselijk </w:t>
      </w:r>
      <w:r w:rsidR="004C1143" w:rsidRPr="00844610">
        <w:t>residueel grind voor</w:t>
      </w:r>
      <w:r w:rsidR="00B26DB9" w:rsidRPr="00844610">
        <w:t xml:space="preserve"> komen</w:t>
      </w:r>
      <w:r w:rsidR="004C1143" w:rsidRPr="00844610">
        <w:t xml:space="preserve">, afkomstig </w:t>
      </w:r>
      <w:r w:rsidR="00B26DB9" w:rsidRPr="00844610">
        <w:t>van het pré-Quartair substraat.</w:t>
      </w:r>
    </w:p>
    <w:p w:rsidR="00B26DB9" w:rsidRPr="00844610" w:rsidRDefault="00B26DB9" w:rsidP="00DD2AD8"/>
    <w:p w:rsidR="00C93C05" w:rsidRPr="00844610" w:rsidRDefault="00B26DB9" w:rsidP="00DD2AD8">
      <w:r w:rsidRPr="00844610">
        <w:t xml:space="preserve">Enkel ter hoogte van de </w:t>
      </w:r>
      <w:r w:rsidR="00587DEF" w:rsidRPr="00844610">
        <w:t>Maas</w:t>
      </w:r>
      <w:r w:rsidR="003168F8" w:rsidRPr="00844610">
        <w:t xml:space="preserve">grindterrassen </w:t>
      </w:r>
      <w:r w:rsidR="00DD2AD8" w:rsidRPr="00844610">
        <w:t xml:space="preserve">op </w:t>
      </w:r>
      <w:r w:rsidR="00B02B60" w:rsidRPr="00844610">
        <w:t>kaartblad</w:t>
      </w:r>
      <w:r w:rsidR="00C93C05" w:rsidRPr="00844610">
        <w:t xml:space="preserve"> </w:t>
      </w:r>
      <w:r w:rsidR="00587DEF" w:rsidRPr="00844610">
        <w:t>34 (</w:t>
      </w:r>
      <w:r w:rsidR="00C93C05" w:rsidRPr="00844610">
        <w:t>Tongeren</w:t>
      </w:r>
      <w:r w:rsidR="00587DEF" w:rsidRPr="00844610">
        <w:t>)</w:t>
      </w:r>
      <w:r w:rsidR="00C93C05" w:rsidRPr="00844610">
        <w:t xml:space="preserve"> </w:t>
      </w:r>
      <w:r w:rsidR="0042273E" w:rsidRPr="00844610">
        <w:t xml:space="preserve">is </w:t>
      </w:r>
      <w:r w:rsidRPr="00844610">
        <w:t xml:space="preserve">het duidelijk </w:t>
      </w:r>
      <w:r w:rsidR="004839AB" w:rsidRPr="00844610">
        <w:t>top</w:t>
      </w:r>
      <w:r w:rsidRPr="00844610">
        <w:t>vlak</w:t>
      </w:r>
      <w:r w:rsidR="004839AB" w:rsidRPr="00844610">
        <w:t xml:space="preserve"> </w:t>
      </w:r>
      <w:r w:rsidR="002403B8" w:rsidRPr="00844610">
        <w:t xml:space="preserve">van de grindterrassen </w:t>
      </w:r>
      <w:r w:rsidR="004839AB" w:rsidRPr="00844610">
        <w:t xml:space="preserve">als </w:t>
      </w:r>
      <w:r w:rsidR="00F67E0B" w:rsidRPr="00844610">
        <w:t xml:space="preserve">lokaal </w:t>
      </w:r>
      <w:r w:rsidR="002403B8" w:rsidRPr="00844610">
        <w:t>basisvlak van het leemmodel</w:t>
      </w:r>
      <w:r w:rsidR="0042273E" w:rsidRPr="00844610">
        <w:t xml:space="preserve"> genomen</w:t>
      </w:r>
      <w:r w:rsidR="002403B8" w:rsidRPr="00844610">
        <w:t>.</w:t>
      </w:r>
      <w:r w:rsidR="004839AB" w:rsidRPr="00844610">
        <w:t xml:space="preserve"> </w:t>
      </w:r>
      <w:r w:rsidR="00B02B60" w:rsidRPr="00844610">
        <w:t xml:space="preserve">De </w:t>
      </w:r>
      <w:r w:rsidR="003168F8" w:rsidRPr="00844610">
        <w:t xml:space="preserve">terrassen </w:t>
      </w:r>
      <w:r w:rsidR="00B02B60" w:rsidRPr="00844610">
        <w:t xml:space="preserve">op de Quartairgeologische overzichtskaart van Vlaanderen </w:t>
      </w:r>
      <w:r w:rsidR="00474139" w:rsidRPr="00844610">
        <w:t>zijn</w:t>
      </w:r>
      <w:r w:rsidR="00E35193" w:rsidRPr="00844610">
        <w:t xml:space="preserve"> </w:t>
      </w:r>
      <w:r w:rsidR="00B02B60" w:rsidRPr="00844610">
        <w:t xml:space="preserve">aangeduid </w:t>
      </w:r>
      <w:r w:rsidR="002403B8" w:rsidRPr="00844610">
        <w:t>als</w:t>
      </w:r>
      <w:r w:rsidR="003168F8" w:rsidRPr="00844610">
        <w:t xml:space="preserve"> </w:t>
      </w:r>
      <w:r w:rsidR="00B02B60" w:rsidRPr="00844610">
        <w:t>profieltype</w:t>
      </w:r>
      <w:r w:rsidR="00F67E0B" w:rsidRPr="00844610">
        <w:t>n</w:t>
      </w:r>
      <w:r w:rsidR="00B02B60" w:rsidRPr="00844610">
        <w:t xml:space="preserve"> 30, 31 en 35</w:t>
      </w:r>
      <w:r w:rsidR="003A7B2F" w:rsidRPr="00844610">
        <w:t xml:space="preserve"> (zie </w:t>
      </w:r>
      <w:r w:rsidR="003A7B2F" w:rsidRPr="00844610">
        <w:fldChar w:fldCharType="begin"/>
      </w:r>
      <w:r w:rsidR="003A7B2F" w:rsidRPr="00844610">
        <w:instrText xml:space="preserve"> REF _Ref378868125 \h </w:instrText>
      </w:r>
      <w:r w:rsidR="001B0C87" w:rsidRPr="00844610">
        <w:instrText xml:space="preserve"> \* MERGEFORMAT </w:instrText>
      </w:r>
      <w:r w:rsidR="003A7B2F" w:rsidRPr="00844610">
        <w:fldChar w:fldCharType="separate"/>
      </w:r>
      <w:r w:rsidR="00FA28BA" w:rsidRPr="00844610">
        <w:t xml:space="preserve">Figuur </w:t>
      </w:r>
      <w:r w:rsidR="00FA28BA">
        <w:rPr>
          <w:noProof/>
        </w:rPr>
        <w:t>6</w:t>
      </w:r>
      <w:r w:rsidR="003A7B2F" w:rsidRPr="00844610">
        <w:fldChar w:fldCharType="end"/>
      </w:r>
      <w:r w:rsidR="003A7B2F" w:rsidRPr="00844610">
        <w:t>)</w:t>
      </w:r>
      <w:r w:rsidR="00B02B60" w:rsidRPr="00844610">
        <w:t xml:space="preserve">. </w:t>
      </w:r>
      <w:r w:rsidR="009C61DC" w:rsidRPr="00844610">
        <w:t xml:space="preserve">De overige types horende bij de </w:t>
      </w:r>
      <w:r w:rsidR="001224C3" w:rsidRPr="00844610">
        <w:t>grind</w:t>
      </w:r>
      <w:r w:rsidR="009C61DC" w:rsidRPr="00844610">
        <w:t xml:space="preserve">terrassen </w:t>
      </w:r>
      <w:r w:rsidR="00F93A24" w:rsidRPr="00844610">
        <w:t xml:space="preserve">zijn buiten het leemgebied gelegen. </w:t>
      </w:r>
    </w:p>
    <w:p w:rsidR="00C93C05" w:rsidRPr="00844610" w:rsidRDefault="00C93C05" w:rsidP="00DD2AD8">
      <w:r w:rsidRPr="00844610">
        <w:rPr>
          <w:noProof/>
          <w:lang w:val="nl-BE" w:eastAsia="nl-BE"/>
        </w:rPr>
        <w:lastRenderedPageBreak/>
        <w:drawing>
          <wp:inline distT="0" distB="0" distL="0" distR="0" wp14:anchorId="5ED77F3B" wp14:editId="0C38F492">
            <wp:extent cx="4479532" cy="3188700"/>
            <wp:effectExtent l="19050" t="19050" r="1651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e_maasterrassen2.png"/>
                    <pic:cNvPicPr/>
                  </pic:nvPicPr>
                  <pic:blipFill rotWithShape="1">
                    <a:blip r:embed="rId39" cstate="print">
                      <a:extLst>
                        <a:ext uri="{28A0092B-C50C-407E-A947-70E740481C1C}">
                          <a14:useLocalDpi xmlns:a14="http://schemas.microsoft.com/office/drawing/2010/main" val="0"/>
                        </a:ext>
                      </a:extLst>
                    </a:blip>
                    <a:srcRect l="1501" t="1484" r="2099" b="1445"/>
                    <a:stretch/>
                  </pic:blipFill>
                  <pic:spPr bwMode="auto">
                    <a:xfrm>
                      <a:off x="0" y="0"/>
                      <a:ext cx="4499885" cy="32031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3C05" w:rsidRPr="00844610" w:rsidRDefault="00C93C05" w:rsidP="00E33D38">
      <w:pPr>
        <w:pStyle w:val="Bijschrift"/>
      </w:pPr>
      <w:bookmarkStart w:id="51" w:name="_Ref378868125"/>
      <w:bookmarkStart w:id="52" w:name="_Toc432423278"/>
      <w:r w:rsidRPr="00844610">
        <w:t xml:space="preserve">Figuur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6</w:t>
      </w:r>
      <w:r w:rsidR="000C3860" w:rsidRPr="00844610">
        <w:rPr>
          <w:noProof/>
        </w:rPr>
        <w:fldChar w:fldCharType="end"/>
      </w:r>
      <w:bookmarkEnd w:id="51"/>
      <w:r w:rsidRPr="00844610">
        <w:t>: Lithoprofieltypen van de Quartairgeologische kaart van Vlaanderen ter hoogte van KB34. Maasterrassen zijn aangeduid met profieltype</w:t>
      </w:r>
      <w:r w:rsidR="00F67E0B" w:rsidRPr="00844610">
        <w:t>n</w:t>
      </w:r>
      <w:r w:rsidR="00F93A24" w:rsidRPr="00844610">
        <w:t xml:space="preserve"> </w:t>
      </w:r>
      <w:r w:rsidRPr="00844610">
        <w:t>30,</w:t>
      </w:r>
      <w:r w:rsidR="00F93A24" w:rsidRPr="00844610">
        <w:t xml:space="preserve"> </w:t>
      </w:r>
      <w:r w:rsidRPr="00844610">
        <w:t>31 en 35 (rode lijn =</w:t>
      </w:r>
      <w:r w:rsidR="00F67E0B" w:rsidRPr="00844610">
        <w:t>grens</w:t>
      </w:r>
      <w:r w:rsidRPr="00844610">
        <w:t xml:space="preserve"> leem/zandleem).</w:t>
      </w:r>
      <w:bookmarkEnd w:id="52"/>
    </w:p>
    <w:p w:rsidR="00790034" w:rsidRPr="00844610" w:rsidRDefault="00B02B60" w:rsidP="00DD2AD8">
      <w:r w:rsidRPr="00844610">
        <w:t xml:space="preserve">De </w:t>
      </w:r>
      <w:r w:rsidR="00587DEF" w:rsidRPr="00844610">
        <w:t>Maasgrind</w:t>
      </w:r>
      <w:r w:rsidRPr="00844610">
        <w:t xml:space="preserve">terrassen zijn </w:t>
      </w:r>
      <w:r w:rsidR="00587DEF" w:rsidRPr="00844610">
        <w:t xml:space="preserve">voornamelijk </w:t>
      </w:r>
      <w:r w:rsidRPr="00844610">
        <w:t>grofzandig tot grindrijk</w:t>
      </w:r>
      <w:r w:rsidR="00CC314C" w:rsidRPr="00844610">
        <w:t xml:space="preserve"> en liggen op pré-Quartair substraat</w:t>
      </w:r>
      <w:r w:rsidRPr="00844610">
        <w:t xml:space="preserve">. </w:t>
      </w:r>
      <w:r w:rsidR="001224C3" w:rsidRPr="00844610">
        <w:t xml:space="preserve">Ze </w:t>
      </w:r>
      <w:r w:rsidR="002403B8" w:rsidRPr="00844610">
        <w:t>nemen</w:t>
      </w:r>
      <w:r w:rsidR="005E01C2" w:rsidRPr="00844610">
        <w:t xml:space="preserve"> </w:t>
      </w:r>
      <w:r w:rsidRPr="00844610">
        <w:t xml:space="preserve">ongeveer een derde </w:t>
      </w:r>
      <w:r w:rsidR="002403B8" w:rsidRPr="00844610">
        <w:t xml:space="preserve">in </w:t>
      </w:r>
      <w:r w:rsidR="005E01C2" w:rsidRPr="00844610">
        <w:t xml:space="preserve">van </w:t>
      </w:r>
      <w:r w:rsidR="00F67E0B" w:rsidRPr="00844610">
        <w:t xml:space="preserve">de totale dikte van </w:t>
      </w:r>
      <w:r w:rsidR="001224C3" w:rsidRPr="00844610">
        <w:t xml:space="preserve">het </w:t>
      </w:r>
      <w:r w:rsidR="00CC314C" w:rsidRPr="00844610">
        <w:t xml:space="preserve">Quartair </w:t>
      </w:r>
      <w:r w:rsidR="002403B8" w:rsidRPr="00844610">
        <w:t>ter plaatse</w:t>
      </w:r>
      <w:r w:rsidR="005E01C2" w:rsidRPr="00844610">
        <w:t>.</w:t>
      </w:r>
      <w:r w:rsidR="004839AB" w:rsidRPr="00844610">
        <w:t xml:space="preserve"> </w:t>
      </w:r>
      <w:r w:rsidRPr="00844610">
        <w:t xml:space="preserve">Bovenop deze terrassen zijn </w:t>
      </w:r>
      <w:r w:rsidR="005E01C2" w:rsidRPr="00844610">
        <w:t xml:space="preserve">mogelijk nog </w:t>
      </w:r>
      <w:r w:rsidR="00F93A24" w:rsidRPr="00844610">
        <w:t xml:space="preserve">Pleistoceen </w:t>
      </w:r>
      <w:r w:rsidRPr="00844610">
        <w:t xml:space="preserve">fluviatiele afzettingen van de Maas </w:t>
      </w:r>
      <w:r w:rsidR="005E01C2" w:rsidRPr="00844610">
        <w:t xml:space="preserve">aanwezig </w:t>
      </w:r>
      <w:r w:rsidRPr="00844610">
        <w:t xml:space="preserve">met variërende dikte en lithologie. </w:t>
      </w:r>
      <w:r w:rsidR="00A40CD5" w:rsidRPr="00844610">
        <w:t>Het leem dekt</w:t>
      </w:r>
      <w:r w:rsidR="00E35193" w:rsidRPr="00844610">
        <w:t xml:space="preserve"> </w:t>
      </w:r>
      <w:r w:rsidR="001224C3" w:rsidRPr="00844610">
        <w:t xml:space="preserve">tenslotte </w:t>
      </w:r>
      <w:r w:rsidR="00E35193" w:rsidRPr="00844610">
        <w:t xml:space="preserve">deze oude </w:t>
      </w:r>
      <w:r w:rsidR="000F57E9" w:rsidRPr="00844610">
        <w:t>Maasafzettingen af.</w:t>
      </w:r>
      <w:r w:rsidR="004839AB" w:rsidRPr="00844610">
        <w:t xml:space="preserve"> </w:t>
      </w:r>
      <w:r w:rsidR="002403B8" w:rsidRPr="00844610">
        <w:t xml:space="preserve">In tegenstelling tot de overige fluviatiele Maasafzettingen zijn de grindterrassen lithologisch zeer goed herkenbaar en </w:t>
      </w:r>
      <w:r w:rsidR="00810567" w:rsidRPr="00844610">
        <w:t xml:space="preserve">varieert de top </w:t>
      </w:r>
      <w:r w:rsidR="001224C3" w:rsidRPr="00844610">
        <w:t xml:space="preserve">trapsgewijs </w:t>
      </w:r>
      <w:r w:rsidR="00810567" w:rsidRPr="00844610">
        <w:t>in hoogte</w:t>
      </w:r>
      <w:r w:rsidR="002403B8" w:rsidRPr="00844610">
        <w:t xml:space="preserve">. </w:t>
      </w:r>
      <w:r w:rsidR="00B3189E" w:rsidRPr="00844610">
        <w:t xml:space="preserve">Er is daarom geopteerd om dit goed herkenbaar niveau te gebruiken als basisvlak van het leemmodel ter plaatse. </w:t>
      </w:r>
      <w:r w:rsidR="00790034" w:rsidRPr="00844610">
        <w:t xml:space="preserve">De fluviatiele Maasafzettingen boven op deze grinden zijn meegenomen in het leemmodel (zie </w:t>
      </w:r>
      <w:r w:rsidR="00790034" w:rsidRPr="00844610">
        <w:fldChar w:fldCharType="begin"/>
      </w:r>
      <w:r w:rsidR="00790034" w:rsidRPr="00844610">
        <w:instrText xml:space="preserve"> REF _Ref381104236 \h  \* MERGEFORMAT </w:instrText>
      </w:r>
      <w:r w:rsidR="00790034" w:rsidRPr="00844610">
        <w:fldChar w:fldCharType="separate"/>
      </w:r>
      <w:r w:rsidR="00FA28BA" w:rsidRPr="00844610">
        <w:t xml:space="preserve">Figuur </w:t>
      </w:r>
      <w:r w:rsidR="00FA28BA">
        <w:rPr>
          <w:noProof/>
        </w:rPr>
        <w:t>5</w:t>
      </w:r>
      <w:r w:rsidR="00790034" w:rsidRPr="00844610">
        <w:fldChar w:fldCharType="end"/>
      </w:r>
      <w:r w:rsidR="00790034" w:rsidRPr="00844610">
        <w:t xml:space="preserve">). </w:t>
      </w:r>
      <w:r w:rsidR="00DD2AD8" w:rsidRPr="00844610">
        <w:t xml:space="preserve">De </w:t>
      </w:r>
      <w:r w:rsidR="00C16325" w:rsidRPr="00844610">
        <w:t xml:space="preserve">top van de grindterrassen </w:t>
      </w:r>
      <w:r w:rsidR="00DD2AD8" w:rsidRPr="00844610">
        <w:t xml:space="preserve">is </w:t>
      </w:r>
      <w:r w:rsidR="00C16325" w:rsidRPr="00844610">
        <w:t xml:space="preserve">in functie van het leemmodel in kaart gebracht </w:t>
      </w:r>
      <w:r w:rsidR="00C93C05" w:rsidRPr="00844610">
        <w:t xml:space="preserve">en </w:t>
      </w:r>
      <w:r w:rsidR="00F93A24" w:rsidRPr="00844610">
        <w:t>is</w:t>
      </w:r>
      <w:r w:rsidR="00C93C05" w:rsidRPr="00844610">
        <w:t xml:space="preserve"> weergegeven op </w:t>
      </w:r>
      <w:r w:rsidR="00F93A24" w:rsidRPr="00844610">
        <w:fldChar w:fldCharType="begin"/>
      </w:r>
      <w:r w:rsidR="00F93A24" w:rsidRPr="00844610">
        <w:instrText xml:space="preserve"> REF _Ref430276569 \h </w:instrText>
      </w:r>
      <w:r w:rsidR="00844610">
        <w:instrText xml:space="preserve"> \* MERGEFORMAT </w:instrText>
      </w:r>
      <w:r w:rsidR="00F93A24" w:rsidRPr="00844610">
        <w:fldChar w:fldCharType="separate"/>
      </w:r>
      <w:r w:rsidR="00FA28BA" w:rsidRPr="00844610">
        <w:t xml:space="preserve">Figuur </w:t>
      </w:r>
      <w:r w:rsidR="00FA28BA">
        <w:rPr>
          <w:noProof/>
        </w:rPr>
        <w:t>7</w:t>
      </w:r>
      <w:r w:rsidR="00F93A24" w:rsidRPr="00844610">
        <w:fldChar w:fldCharType="end"/>
      </w:r>
      <w:r w:rsidR="002403B8" w:rsidRPr="00844610">
        <w:t>.</w:t>
      </w:r>
      <w:r w:rsidR="003A7B2F" w:rsidRPr="00844610">
        <w:t xml:space="preserve"> </w:t>
      </w:r>
    </w:p>
    <w:p w:rsidR="00587DEF" w:rsidRPr="00844610" w:rsidRDefault="00587DEF" w:rsidP="003168F8"/>
    <w:p w:rsidR="00A7075F" w:rsidRPr="00844610" w:rsidRDefault="00587DEF" w:rsidP="003168F8">
      <w:r w:rsidRPr="00844610">
        <w:t xml:space="preserve">In </w:t>
      </w:r>
      <w:r w:rsidR="00790034" w:rsidRPr="00844610">
        <w:t xml:space="preserve">de </w:t>
      </w:r>
      <w:r w:rsidRPr="00844610">
        <w:t xml:space="preserve">meest </w:t>
      </w:r>
      <w:r w:rsidR="00790034" w:rsidRPr="00844610">
        <w:t xml:space="preserve">zuidoostelijke </w:t>
      </w:r>
      <w:r w:rsidRPr="00844610">
        <w:t>uit</w:t>
      </w:r>
      <w:r w:rsidR="00790034" w:rsidRPr="00844610">
        <w:t xml:space="preserve">hoek van het model </w:t>
      </w:r>
      <w:r w:rsidRPr="00844610">
        <w:t xml:space="preserve">(ten zuiden van Maastricht) zijn de Maasgrindterrassen </w:t>
      </w:r>
      <w:r w:rsidR="00790034" w:rsidRPr="00844610">
        <w:t xml:space="preserve">niet gemodelleerd. Enerzijds ligt een groot deel van de </w:t>
      </w:r>
      <w:r w:rsidRPr="00844610">
        <w:t xml:space="preserve">grinden </w:t>
      </w:r>
      <w:r w:rsidR="00790034" w:rsidRPr="00844610">
        <w:t xml:space="preserve">binnen </w:t>
      </w:r>
      <w:r w:rsidRPr="00844610">
        <w:t xml:space="preserve">de </w:t>
      </w:r>
      <w:r w:rsidR="00790034" w:rsidRPr="00844610">
        <w:t>alluviale afzetting van de Jeker</w:t>
      </w:r>
      <w:r w:rsidRPr="00844610">
        <w:t xml:space="preserve"> (profieltype 35a)</w:t>
      </w:r>
      <w:r w:rsidR="00790034" w:rsidRPr="00844610">
        <w:t xml:space="preserve">, </w:t>
      </w:r>
      <w:r w:rsidRPr="00844610">
        <w:t xml:space="preserve">dat </w:t>
      </w:r>
      <w:r w:rsidR="00790034" w:rsidRPr="00844610">
        <w:t xml:space="preserve">niet meegenomen </w:t>
      </w:r>
      <w:r w:rsidRPr="00844610">
        <w:t>is in het voxel</w:t>
      </w:r>
      <w:r w:rsidR="00790034" w:rsidRPr="00844610">
        <w:t xml:space="preserve">model (zie paragraaf </w:t>
      </w:r>
      <w:r w:rsidR="00790034" w:rsidRPr="00844610">
        <w:fldChar w:fldCharType="begin"/>
      </w:r>
      <w:r w:rsidR="00790034" w:rsidRPr="00844610">
        <w:instrText xml:space="preserve"> REF _Ref430276266 \r \h </w:instrText>
      </w:r>
      <w:r w:rsidR="00844610">
        <w:instrText xml:space="preserve"> \* MERGEFORMAT </w:instrText>
      </w:r>
      <w:r w:rsidR="00790034" w:rsidRPr="00844610">
        <w:fldChar w:fldCharType="separate"/>
      </w:r>
      <w:r w:rsidR="00FA28BA">
        <w:t>2.2.4</w:t>
      </w:r>
      <w:r w:rsidR="00790034" w:rsidRPr="00844610">
        <w:fldChar w:fldCharType="end"/>
      </w:r>
      <w:r w:rsidR="00790034" w:rsidRPr="00844610">
        <w:t xml:space="preserve">). </w:t>
      </w:r>
      <w:r w:rsidRPr="00844610">
        <w:t>Anderzijds zijn de grinden van de oostelijke Maasgrin</w:t>
      </w:r>
      <w:r w:rsidR="00DA5099" w:rsidRPr="00844610">
        <w:t>d</w:t>
      </w:r>
      <w:r w:rsidRPr="00844610">
        <w:t xml:space="preserve">terrassen (profieltype 34) niet gemodelleerd vanwege te weinig data. Hierdoor geldt als </w:t>
      </w:r>
      <w:r w:rsidR="00DA5099" w:rsidRPr="00844610">
        <w:t xml:space="preserve">lokaal </w:t>
      </w:r>
      <w:r w:rsidRPr="00844610">
        <w:t>basisvlak van het voxelmodel het basisvlak van het Quartair.</w:t>
      </w:r>
    </w:p>
    <w:p w:rsidR="003168F8" w:rsidRPr="00844610" w:rsidRDefault="003168F8" w:rsidP="00F33D13">
      <w:pPr>
        <w:jc w:val="center"/>
      </w:pPr>
    </w:p>
    <w:p w:rsidR="00E4137B" w:rsidRPr="00844610" w:rsidRDefault="00E35193" w:rsidP="00D66E07">
      <w:r w:rsidRPr="00844610">
        <w:t xml:space="preserve">Tijdens </w:t>
      </w:r>
      <w:r w:rsidR="00D66E07" w:rsidRPr="00844610">
        <w:t xml:space="preserve">de opbouw van het leemmodel </w:t>
      </w:r>
      <w:r w:rsidR="002D6D45" w:rsidRPr="00844610">
        <w:t>fungeert</w:t>
      </w:r>
      <w:r w:rsidR="00D66E07" w:rsidRPr="00844610">
        <w:t xml:space="preserve"> DEM-VLAKO</w:t>
      </w:r>
      <w:r w:rsidR="00D02A29" w:rsidRPr="00844610">
        <w:t>v2</w:t>
      </w:r>
      <w:r w:rsidR="00D66E07" w:rsidRPr="00844610">
        <w:t xml:space="preserve"> (</w:t>
      </w:r>
      <w:r w:rsidR="00D02A29" w:rsidRPr="00844610">
        <w:t>Rombaut et al.</w:t>
      </w:r>
      <w:r w:rsidR="00D66E07" w:rsidRPr="00844610">
        <w:t>, 201</w:t>
      </w:r>
      <w:r w:rsidR="00D02A29" w:rsidRPr="00844610">
        <w:t>4</w:t>
      </w:r>
      <w:r w:rsidR="00D66E07" w:rsidRPr="00844610">
        <w:t xml:space="preserve">) </w:t>
      </w:r>
      <w:r w:rsidR="002D6D45" w:rsidRPr="00844610">
        <w:t xml:space="preserve">als </w:t>
      </w:r>
      <w:r w:rsidR="00D66E07" w:rsidRPr="00844610">
        <w:t xml:space="preserve">primair topvlak </w:t>
      </w:r>
      <w:r w:rsidR="00474139" w:rsidRPr="00844610">
        <w:t xml:space="preserve">voor </w:t>
      </w:r>
      <w:r w:rsidR="00D66E07" w:rsidRPr="00844610">
        <w:t xml:space="preserve">het </w:t>
      </w:r>
      <w:r w:rsidR="00474139" w:rsidRPr="00844610">
        <w:t xml:space="preserve">gehele </w:t>
      </w:r>
      <w:r w:rsidR="00D66E07" w:rsidRPr="00844610">
        <w:t>leemmodel</w:t>
      </w:r>
      <w:r w:rsidR="00A4097B" w:rsidRPr="00844610">
        <w:t xml:space="preserve">. Dit vlak stelt </w:t>
      </w:r>
      <w:r w:rsidR="00D66E07" w:rsidRPr="00844610">
        <w:t xml:space="preserve">de </w:t>
      </w:r>
      <w:r w:rsidR="00A4097B" w:rsidRPr="00844610">
        <w:t>top van het Quartair voor, zonder menselijke artefacten.</w:t>
      </w:r>
      <w:r w:rsidR="00D66E07" w:rsidRPr="00844610">
        <w:t xml:space="preserve"> </w:t>
      </w:r>
      <w:r w:rsidR="000F57E9" w:rsidRPr="00844610">
        <w:t xml:space="preserve">Het leemmodel zal uiteindelijk ‘afgetopt’ worden met het </w:t>
      </w:r>
      <w:r w:rsidR="00B76FBE" w:rsidRPr="00844610">
        <w:t xml:space="preserve">Digitaal Hoogtemodel (DHM) </w:t>
      </w:r>
      <w:r w:rsidRPr="00844610">
        <w:t xml:space="preserve">om menselijke artefacten, zoals </w:t>
      </w:r>
      <w:r w:rsidR="00B76FBE" w:rsidRPr="00844610">
        <w:t>bijvoorbeeld kanalen en groeves</w:t>
      </w:r>
      <w:r w:rsidRPr="00844610">
        <w:t>,</w:t>
      </w:r>
      <w:r w:rsidR="00B76FBE" w:rsidRPr="00844610">
        <w:t xml:space="preserve"> uit het model </w:t>
      </w:r>
      <w:r w:rsidRPr="00844610">
        <w:t>te halen</w:t>
      </w:r>
      <w:r w:rsidR="0042273E" w:rsidRPr="00844610">
        <w:t>.</w:t>
      </w:r>
    </w:p>
    <w:p w:rsidR="00C93C05" w:rsidRPr="00844610" w:rsidRDefault="00F93A24" w:rsidP="00D66E07">
      <w:r w:rsidRPr="00844610">
        <w:rPr>
          <w:noProof/>
          <w:lang w:val="nl-BE" w:eastAsia="nl-BE"/>
        </w:rPr>
        <w:lastRenderedPageBreak/>
        <w:drawing>
          <wp:inline distT="0" distB="0" distL="0" distR="0" wp14:anchorId="000B3B5E" wp14:editId="49F12CB6">
            <wp:extent cx="4773168" cy="33753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2_topgrind.png"/>
                    <pic:cNvPicPr/>
                  </pic:nvPicPr>
                  <pic:blipFill>
                    <a:blip r:embed="rId40">
                      <a:extLst>
                        <a:ext uri="{28A0092B-C50C-407E-A947-70E740481C1C}">
                          <a14:useLocalDpi xmlns:a14="http://schemas.microsoft.com/office/drawing/2010/main" val="0"/>
                        </a:ext>
                      </a:extLst>
                    </a:blip>
                    <a:stretch>
                      <a:fillRect/>
                    </a:stretch>
                  </pic:blipFill>
                  <pic:spPr>
                    <a:xfrm>
                      <a:off x="0" y="0"/>
                      <a:ext cx="4774670" cy="3376382"/>
                    </a:xfrm>
                    <a:prstGeom prst="rect">
                      <a:avLst/>
                    </a:prstGeom>
                  </pic:spPr>
                </pic:pic>
              </a:graphicData>
            </a:graphic>
          </wp:inline>
        </w:drawing>
      </w:r>
    </w:p>
    <w:p w:rsidR="00C93C05" w:rsidRPr="00844610" w:rsidRDefault="007C5E2B" w:rsidP="00E33D38">
      <w:pPr>
        <w:pStyle w:val="Bijschrift"/>
      </w:pPr>
      <w:bookmarkStart w:id="53" w:name="_Ref430276569"/>
      <w:bookmarkStart w:id="54" w:name="_Toc432423279"/>
      <w:r w:rsidRPr="00844610">
        <w:t xml:space="preserve">Figuur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7</w:t>
      </w:r>
      <w:r w:rsidR="000C3860" w:rsidRPr="00844610">
        <w:rPr>
          <w:noProof/>
        </w:rPr>
        <w:fldChar w:fldCharType="end"/>
      </w:r>
      <w:bookmarkEnd w:id="53"/>
      <w:r w:rsidRPr="00844610">
        <w:t>: Hoogteligging topvlak grindterrassen van de Maas gelegen op kaartblad Tongeren (KB34).</w:t>
      </w:r>
      <w:bookmarkEnd w:id="54"/>
    </w:p>
    <w:p w:rsidR="00B02B60" w:rsidRPr="00844610" w:rsidRDefault="00E34922" w:rsidP="00B02B60">
      <w:pPr>
        <w:pStyle w:val="Kop3"/>
      </w:pPr>
      <w:bookmarkStart w:id="55" w:name="_Ref430276266"/>
      <w:bookmarkStart w:id="56" w:name="_Toc432423253"/>
      <w:r w:rsidRPr="00844610">
        <w:t>A</w:t>
      </w:r>
      <w:r w:rsidR="00B02B60" w:rsidRPr="00844610">
        <w:t>lluviale afzettingen</w:t>
      </w:r>
      <w:r w:rsidRPr="00844610">
        <w:t xml:space="preserve"> van het Pleistoceen en Holoceen</w:t>
      </w:r>
      <w:bookmarkEnd w:id="55"/>
      <w:bookmarkEnd w:id="56"/>
    </w:p>
    <w:p w:rsidR="00B02B60" w:rsidRPr="00844610" w:rsidRDefault="00B02B60" w:rsidP="00B02B60">
      <w:r w:rsidRPr="00844610">
        <w:t xml:space="preserve">Het leemgebied </w:t>
      </w:r>
      <w:r w:rsidR="00A4097B" w:rsidRPr="00844610">
        <w:t xml:space="preserve">is </w:t>
      </w:r>
      <w:r w:rsidRPr="00844610">
        <w:t xml:space="preserve">ingesneden door </w:t>
      </w:r>
      <w:r w:rsidR="00E35193" w:rsidRPr="00844610">
        <w:t xml:space="preserve">vele </w:t>
      </w:r>
      <w:r w:rsidRPr="00844610">
        <w:t>waterlopen. Op de Quartair</w:t>
      </w:r>
      <w:r w:rsidR="00F06424" w:rsidRPr="00844610">
        <w:t xml:space="preserve">geologische </w:t>
      </w:r>
      <w:r w:rsidRPr="00844610">
        <w:t xml:space="preserve">kaart zijn deze </w:t>
      </w:r>
      <w:r w:rsidR="00A4097B" w:rsidRPr="00844610">
        <w:t xml:space="preserve">waterlopen </w:t>
      </w:r>
      <w:r w:rsidR="001D5B70" w:rsidRPr="00844610">
        <w:t xml:space="preserve">in het leemgebied </w:t>
      </w:r>
      <w:r w:rsidRPr="00844610">
        <w:t xml:space="preserve">aangeduid </w:t>
      </w:r>
      <w:r w:rsidR="00DF789D" w:rsidRPr="00844610">
        <w:t>als</w:t>
      </w:r>
      <w:r w:rsidR="00A4097B" w:rsidRPr="00844610">
        <w:t xml:space="preserve"> </w:t>
      </w:r>
      <w:r w:rsidRPr="00844610">
        <w:t xml:space="preserve">profieltype 2a, </w:t>
      </w:r>
      <w:r w:rsidR="0068192D" w:rsidRPr="00844610">
        <w:t xml:space="preserve">3, </w:t>
      </w:r>
      <w:r w:rsidRPr="00844610">
        <w:t xml:space="preserve">3a, </w:t>
      </w:r>
      <w:r w:rsidR="00A4097B" w:rsidRPr="00844610">
        <w:t xml:space="preserve">9, </w:t>
      </w:r>
      <w:r w:rsidRPr="00844610">
        <w:t>28a, 30a, 31a en 35a</w:t>
      </w:r>
      <w:r w:rsidR="001D5B70" w:rsidRPr="00844610">
        <w:t xml:space="preserve"> (zie </w:t>
      </w:r>
      <w:r w:rsidR="001D5B70" w:rsidRPr="00844610">
        <w:fldChar w:fldCharType="begin"/>
      </w:r>
      <w:r w:rsidR="001D5B70" w:rsidRPr="00844610">
        <w:instrText xml:space="preserve"> REF _Ref378868125 \h </w:instrText>
      </w:r>
      <w:r w:rsidR="001B0C87" w:rsidRPr="00844610">
        <w:instrText xml:space="preserve"> \* MERGEFORMAT </w:instrText>
      </w:r>
      <w:r w:rsidR="001D5B70" w:rsidRPr="00844610">
        <w:fldChar w:fldCharType="separate"/>
      </w:r>
      <w:r w:rsidR="00FA28BA" w:rsidRPr="00844610">
        <w:t xml:space="preserve">Figuur </w:t>
      </w:r>
      <w:r w:rsidR="00FA28BA">
        <w:rPr>
          <w:noProof/>
        </w:rPr>
        <w:t>6</w:t>
      </w:r>
      <w:r w:rsidR="001D5B70" w:rsidRPr="00844610">
        <w:fldChar w:fldCharType="end"/>
      </w:r>
      <w:r w:rsidR="001D5B70" w:rsidRPr="00844610">
        <w:t xml:space="preserve"> en </w:t>
      </w:r>
      <w:r w:rsidR="001D5B70" w:rsidRPr="00844610">
        <w:fldChar w:fldCharType="begin"/>
      </w:r>
      <w:r w:rsidR="001D5B70" w:rsidRPr="00844610">
        <w:instrText xml:space="preserve"> REF _Ref381977383 \h </w:instrText>
      </w:r>
      <w:r w:rsidR="001B0C87" w:rsidRPr="00844610">
        <w:instrText xml:space="preserve"> \* MERGEFORMAT </w:instrText>
      </w:r>
      <w:r w:rsidR="001D5B70" w:rsidRPr="00844610">
        <w:fldChar w:fldCharType="separate"/>
      </w:r>
      <w:r w:rsidR="00FA28BA" w:rsidRPr="00844610">
        <w:t xml:space="preserve">Figuur </w:t>
      </w:r>
      <w:r w:rsidR="00FA28BA">
        <w:rPr>
          <w:noProof/>
        </w:rPr>
        <w:t>8</w:t>
      </w:r>
      <w:r w:rsidR="001D5B70" w:rsidRPr="00844610">
        <w:fldChar w:fldCharType="end"/>
      </w:r>
      <w:r w:rsidR="001D5B70" w:rsidRPr="00844610">
        <w:t>)</w:t>
      </w:r>
      <w:r w:rsidRPr="00844610">
        <w:t>.</w:t>
      </w:r>
    </w:p>
    <w:p w:rsidR="00B02B60" w:rsidRPr="00844610" w:rsidRDefault="00B02B60" w:rsidP="00B02B60"/>
    <w:p w:rsidR="001D5B70" w:rsidRPr="00844610" w:rsidRDefault="001D5B70" w:rsidP="00B02B60">
      <w:r w:rsidRPr="00844610">
        <w:rPr>
          <w:noProof/>
          <w:lang w:val="nl-BE" w:eastAsia="nl-BE"/>
        </w:rPr>
        <w:drawing>
          <wp:inline distT="0" distB="0" distL="0" distR="0" wp14:anchorId="444D185C" wp14:editId="5CAC6B85">
            <wp:extent cx="2973564" cy="1584000"/>
            <wp:effectExtent l="19050" t="19050" r="17780" b="16510"/>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973564" cy="1584000"/>
                    </a:xfrm>
                    <a:prstGeom prst="rect">
                      <a:avLst/>
                    </a:prstGeom>
                    <a:noFill/>
                    <a:ln w="9525">
                      <a:solidFill>
                        <a:schemeClr val="tx1"/>
                      </a:solidFill>
                      <a:miter lim="800000"/>
                      <a:headEnd/>
                      <a:tailEnd/>
                    </a:ln>
                    <a:effectLst/>
                  </pic:spPr>
                </pic:pic>
              </a:graphicData>
            </a:graphic>
          </wp:inline>
        </w:drawing>
      </w:r>
      <w:r w:rsidRPr="00844610">
        <w:rPr>
          <w:noProof/>
          <w:lang w:val="nl-BE" w:eastAsia="nl-BE"/>
        </w:rPr>
        <w:drawing>
          <wp:inline distT="0" distB="0" distL="0" distR="0" wp14:anchorId="5DA5AEF2" wp14:editId="38356DC1">
            <wp:extent cx="2591631" cy="1584000"/>
            <wp:effectExtent l="19050" t="19050" r="18415"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eeldprofieltypes_22a33a9.png"/>
                    <pic:cNvPicPr/>
                  </pic:nvPicPr>
                  <pic:blipFill rotWithShape="1">
                    <a:blip r:embed="rId42" cstate="print">
                      <a:extLst>
                        <a:ext uri="{28A0092B-C50C-407E-A947-70E740481C1C}">
                          <a14:useLocalDpi xmlns:a14="http://schemas.microsoft.com/office/drawing/2010/main" val="0"/>
                        </a:ext>
                      </a:extLst>
                    </a:blip>
                    <a:srcRect t="-14655" r="2971" b="3513"/>
                    <a:stretch/>
                  </pic:blipFill>
                  <pic:spPr bwMode="auto">
                    <a:xfrm>
                      <a:off x="0" y="0"/>
                      <a:ext cx="2591631" cy="158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D5B70" w:rsidRPr="00844610" w:rsidRDefault="001D5B70" w:rsidP="00E33D38">
      <w:pPr>
        <w:pStyle w:val="Bijschrift"/>
      </w:pPr>
      <w:bookmarkStart w:id="57" w:name="_Ref381977383"/>
      <w:bookmarkStart w:id="58" w:name="_Toc432423280"/>
      <w:r w:rsidRPr="00844610">
        <w:t xml:space="preserve">Figuur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8</w:t>
      </w:r>
      <w:r w:rsidR="000C3860" w:rsidRPr="00844610">
        <w:rPr>
          <w:noProof/>
        </w:rPr>
        <w:fldChar w:fldCharType="end"/>
      </w:r>
      <w:bookmarkEnd w:id="57"/>
      <w:r w:rsidRPr="00844610">
        <w:t>: Illustratie Quartairgeologische kaart met veel voorkomende profieltypes binnen het leemgebied (Rode lijn = noordelijke leemgrens).</w:t>
      </w:r>
      <w:bookmarkEnd w:id="58"/>
    </w:p>
    <w:p w:rsidR="00A4097B" w:rsidRPr="00844610" w:rsidRDefault="0096538A" w:rsidP="00D87AD6">
      <w:r w:rsidRPr="00844610">
        <w:t xml:space="preserve">Profieltype 2a bevat </w:t>
      </w:r>
      <w:r w:rsidR="001224C3" w:rsidRPr="00844610">
        <w:t xml:space="preserve">voornamelijk </w:t>
      </w:r>
      <w:r w:rsidRPr="00844610">
        <w:t xml:space="preserve">leem op pré-Quartair substraat dat pas in het Holoceen (deels) fluviatiel is </w:t>
      </w:r>
      <w:r w:rsidR="00F93A24" w:rsidRPr="00844610">
        <w:t xml:space="preserve">ingesneden en </w:t>
      </w:r>
      <w:r w:rsidRPr="00844610">
        <w:t xml:space="preserve">herwerkt (zie </w:t>
      </w:r>
      <w:r w:rsidRPr="00844610">
        <w:fldChar w:fldCharType="begin"/>
      </w:r>
      <w:r w:rsidRPr="00844610">
        <w:instrText xml:space="preserve"> REF _Ref381104236 \h </w:instrText>
      </w:r>
      <w:r w:rsidR="001B0C87" w:rsidRPr="00844610">
        <w:instrText xml:space="preserve"> \* MERGEFORMAT </w:instrText>
      </w:r>
      <w:r w:rsidRPr="00844610">
        <w:fldChar w:fldCharType="separate"/>
      </w:r>
      <w:r w:rsidR="00FA28BA" w:rsidRPr="00844610">
        <w:t xml:space="preserve">Figuur </w:t>
      </w:r>
      <w:r w:rsidR="00FA28BA">
        <w:rPr>
          <w:noProof/>
        </w:rPr>
        <w:t>5</w:t>
      </w:r>
      <w:r w:rsidRPr="00844610">
        <w:fldChar w:fldCharType="end"/>
      </w:r>
      <w:r w:rsidRPr="00844610">
        <w:t>). Na analyse van het leemaandeel binnen dit profieltype blijkt dat in 60% van de boringen geen leem voor komt. In de overige 40% heeft het grootste deel (70%) een leemdikte tussen 0 en 2.5m.</w:t>
      </w:r>
      <w:r w:rsidR="001D5B70" w:rsidRPr="00844610">
        <w:t xml:space="preserve"> </w:t>
      </w:r>
      <w:r w:rsidR="00F06424" w:rsidRPr="00844610">
        <w:t xml:space="preserve">De </w:t>
      </w:r>
      <w:r w:rsidR="00B02B60" w:rsidRPr="00844610">
        <w:t xml:space="preserve">profieltypes </w:t>
      </w:r>
      <w:r w:rsidR="00F06424" w:rsidRPr="00844610">
        <w:t xml:space="preserve">3a, </w:t>
      </w:r>
      <w:r w:rsidR="00DF789D" w:rsidRPr="00844610">
        <w:t xml:space="preserve">9, </w:t>
      </w:r>
      <w:r w:rsidR="00F06424" w:rsidRPr="00844610">
        <w:t xml:space="preserve">28a, 30a, 31a en 35a hebben </w:t>
      </w:r>
      <w:r w:rsidR="00B02B60" w:rsidRPr="00844610">
        <w:t xml:space="preserve">een fluviatiele activiteit </w:t>
      </w:r>
      <w:r w:rsidR="00F06424" w:rsidRPr="00844610">
        <w:t xml:space="preserve">gekend </w:t>
      </w:r>
      <w:r w:rsidR="00B02B60" w:rsidRPr="00844610">
        <w:t xml:space="preserve">vanaf het Vroeg-Pleistoceen tot </w:t>
      </w:r>
      <w:r w:rsidR="00DF789D" w:rsidRPr="00844610">
        <w:t xml:space="preserve">aan </w:t>
      </w:r>
      <w:r w:rsidR="00A4097B" w:rsidRPr="00844610">
        <w:t xml:space="preserve">het </w:t>
      </w:r>
      <w:r w:rsidR="00DF789D" w:rsidRPr="00844610">
        <w:t>Laat-Pleistoceen/</w:t>
      </w:r>
      <w:r w:rsidR="00B02B60" w:rsidRPr="00844610">
        <w:t xml:space="preserve">Holoceen. Hierdoor zijn de Laat-Pleistocene </w:t>
      </w:r>
      <w:r w:rsidR="001D5B70" w:rsidRPr="00844610">
        <w:t>leem</w:t>
      </w:r>
      <w:r w:rsidR="00B02B60" w:rsidRPr="00844610">
        <w:t xml:space="preserve">afzettingen </w:t>
      </w:r>
      <w:r w:rsidR="00A4097B" w:rsidRPr="00844610">
        <w:t xml:space="preserve">sterk </w:t>
      </w:r>
      <w:r w:rsidR="00B02B60" w:rsidRPr="00844610">
        <w:t xml:space="preserve">herwerkt of </w:t>
      </w:r>
      <w:r w:rsidR="00A4097B" w:rsidRPr="00844610">
        <w:t xml:space="preserve">volledig </w:t>
      </w:r>
      <w:r w:rsidR="00B02B60" w:rsidRPr="00844610">
        <w:t>geërodeerd.</w:t>
      </w:r>
      <w:r w:rsidR="00D87AD6" w:rsidRPr="00844610">
        <w:t xml:space="preserve"> Fluviatiele afzettingen worden ook buiten deze profielt</w:t>
      </w:r>
      <w:r w:rsidR="003F35DF" w:rsidRPr="00844610">
        <w:t>ypes aangetroffen</w:t>
      </w:r>
      <w:r w:rsidR="00D87AD6" w:rsidRPr="00844610">
        <w:t xml:space="preserve">. </w:t>
      </w:r>
      <w:r w:rsidRPr="00844610">
        <w:t xml:space="preserve">Uit analyse </w:t>
      </w:r>
      <w:r w:rsidR="00D87AD6" w:rsidRPr="00844610">
        <w:lastRenderedPageBreak/>
        <w:t>b</w:t>
      </w:r>
      <w:r w:rsidRPr="00844610">
        <w:t xml:space="preserve">lijken deze fluviatiele afzettingen </w:t>
      </w:r>
      <w:r w:rsidR="0068192D" w:rsidRPr="00844610">
        <w:t xml:space="preserve">voor </w:t>
      </w:r>
      <w:r w:rsidR="00DF789D" w:rsidRPr="00844610">
        <w:t xml:space="preserve">het overgrote deel </w:t>
      </w:r>
      <w:r w:rsidRPr="00844610">
        <w:t xml:space="preserve">te liggen </w:t>
      </w:r>
      <w:r w:rsidR="00DF789D" w:rsidRPr="00844610">
        <w:t>binnen een straal van 60m rondom de profieltypes</w:t>
      </w:r>
      <w:r w:rsidR="00D87AD6" w:rsidRPr="00844610">
        <w:t xml:space="preserve"> 3a, 9, 28a, 30a, 31a en 35a</w:t>
      </w:r>
      <w:r w:rsidR="00DF789D" w:rsidRPr="00844610">
        <w:t xml:space="preserve">. </w:t>
      </w:r>
      <w:r w:rsidR="003F35DF" w:rsidRPr="00844610">
        <w:t xml:space="preserve">Gezien het kleine leemaandeel worden de boorbeschrijvingen binnen deze profieltypes </w:t>
      </w:r>
      <w:r w:rsidR="001224C3" w:rsidRPr="00844610">
        <w:t xml:space="preserve">met een </w:t>
      </w:r>
      <w:r w:rsidR="003F35DF" w:rsidRPr="00844610">
        <w:t>buffer van 60</w:t>
      </w:r>
      <w:r w:rsidR="001E76DA" w:rsidRPr="00844610">
        <w:t xml:space="preserve"> </w:t>
      </w:r>
      <w:r w:rsidR="003F35DF" w:rsidRPr="00844610">
        <w:t xml:space="preserve">m buiten beschouwing gehouden bij de opbouw van het leemmodel. </w:t>
      </w:r>
      <w:r w:rsidR="00DB558F" w:rsidRPr="00844610">
        <w:t>Ook aan de voxels, die binnen deze zones zijn gelegen, wordt geen lithologische klasse toegekend.</w:t>
      </w:r>
    </w:p>
    <w:p w:rsidR="00A4097B" w:rsidRPr="00844610" w:rsidRDefault="00A4097B" w:rsidP="00B02B60"/>
    <w:p w:rsidR="00B02B60" w:rsidRPr="00844610" w:rsidRDefault="00B3189E" w:rsidP="00B02B60">
      <w:r w:rsidRPr="00844610">
        <w:t>P</w:t>
      </w:r>
      <w:r w:rsidR="00B02B60" w:rsidRPr="00844610">
        <w:t xml:space="preserve">rofieltype </w:t>
      </w:r>
      <w:r w:rsidR="00A4097B" w:rsidRPr="00844610">
        <w:t>3</w:t>
      </w:r>
      <w:r w:rsidR="00B02B60" w:rsidRPr="00844610">
        <w:t xml:space="preserve"> </w:t>
      </w:r>
      <w:r w:rsidR="00C74374" w:rsidRPr="00844610">
        <w:t>(zie</w:t>
      </w:r>
      <w:r w:rsidR="00D87AD6" w:rsidRPr="00844610">
        <w:t xml:space="preserve"> </w:t>
      </w:r>
      <w:r w:rsidR="00D87AD6" w:rsidRPr="00844610">
        <w:fldChar w:fldCharType="begin"/>
      </w:r>
      <w:r w:rsidR="00D87AD6" w:rsidRPr="00844610">
        <w:instrText xml:space="preserve"> REF _Ref381104236 \h </w:instrText>
      </w:r>
      <w:r w:rsidR="001B0C87" w:rsidRPr="00844610">
        <w:instrText xml:space="preserve"> \* MERGEFORMAT </w:instrText>
      </w:r>
      <w:r w:rsidR="00D87AD6" w:rsidRPr="00844610">
        <w:fldChar w:fldCharType="separate"/>
      </w:r>
      <w:r w:rsidR="00FA28BA" w:rsidRPr="00844610">
        <w:t xml:space="preserve">Figuur </w:t>
      </w:r>
      <w:r w:rsidR="00FA28BA">
        <w:rPr>
          <w:noProof/>
        </w:rPr>
        <w:t>5</w:t>
      </w:r>
      <w:r w:rsidR="00D87AD6" w:rsidRPr="00844610">
        <w:fldChar w:fldCharType="end"/>
      </w:r>
      <w:r w:rsidR="00D87AD6" w:rsidRPr="00844610">
        <w:t xml:space="preserve"> en </w:t>
      </w:r>
      <w:r w:rsidR="00D87AD6" w:rsidRPr="00844610">
        <w:fldChar w:fldCharType="begin"/>
      </w:r>
      <w:r w:rsidR="00D87AD6" w:rsidRPr="00844610">
        <w:instrText xml:space="preserve"> REF _Ref381977383 \h </w:instrText>
      </w:r>
      <w:r w:rsidR="001B0C87" w:rsidRPr="00844610">
        <w:instrText xml:space="preserve"> \* MERGEFORMAT </w:instrText>
      </w:r>
      <w:r w:rsidR="00D87AD6" w:rsidRPr="00844610">
        <w:fldChar w:fldCharType="separate"/>
      </w:r>
      <w:r w:rsidR="00FA28BA" w:rsidRPr="00844610">
        <w:t xml:space="preserve">Figuur </w:t>
      </w:r>
      <w:r w:rsidR="00FA28BA">
        <w:rPr>
          <w:noProof/>
        </w:rPr>
        <w:t>8</w:t>
      </w:r>
      <w:r w:rsidR="00D87AD6" w:rsidRPr="00844610">
        <w:fldChar w:fldCharType="end"/>
      </w:r>
      <w:r w:rsidR="00C74374" w:rsidRPr="00844610">
        <w:t xml:space="preserve">) </w:t>
      </w:r>
      <w:r w:rsidR="00474139" w:rsidRPr="00844610">
        <w:t xml:space="preserve">kent </w:t>
      </w:r>
      <w:r w:rsidR="00B02B60" w:rsidRPr="00844610">
        <w:t>fluviatiele afzettingen</w:t>
      </w:r>
      <w:r w:rsidR="0068192D" w:rsidRPr="00844610">
        <w:t xml:space="preserve"> uit het Pleistoceen</w:t>
      </w:r>
      <w:r w:rsidR="00A4097B" w:rsidRPr="00844610">
        <w:t xml:space="preserve">, gerelateerd aan de </w:t>
      </w:r>
      <w:r w:rsidR="0068192D" w:rsidRPr="00844610">
        <w:t xml:space="preserve">afzettingen van de </w:t>
      </w:r>
      <w:r w:rsidR="00A4097B" w:rsidRPr="00844610">
        <w:t xml:space="preserve">Vlaamse vallei. </w:t>
      </w:r>
      <w:r w:rsidR="00BF3148" w:rsidRPr="00844610">
        <w:t xml:space="preserve">De fluviatiele werking is </w:t>
      </w:r>
      <w:r w:rsidR="00D87AD6" w:rsidRPr="00844610">
        <w:t xml:space="preserve">vóór of </w:t>
      </w:r>
      <w:r w:rsidR="00BF3148" w:rsidRPr="00844610">
        <w:t xml:space="preserve">tijdens de </w:t>
      </w:r>
      <w:r w:rsidR="00810567" w:rsidRPr="00844610">
        <w:t>eolische leem</w:t>
      </w:r>
      <w:r w:rsidR="00BF3148" w:rsidRPr="00844610">
        <w:t>afzetting gestopt</w:t>
      </w:r>
      <w:r w:rsidR="00474139" w:rsidRPr="00844610">
        <w:t>, waardoor de leemafzetting nauwelijks is herwerkt en de fluviatiele afzettingen bedekt</w:t>
      </w:r>
      <w:r w:rsidR="0096538A" w:rsidRPr="00844610">
        <w:t xml:space="preserve"> zijn</w:t>
      </w:r>
      <w:r w:rsidR="0068192D" w:rsidRPr="00844610">
        <w:t xml:space="preserve">. </w:t>
      </w:r>
      <w:r w:rsidRPr="00844610">
        <w:t xml:space="preserve">Vanwege het </w:t>
      </w:r>
      <w:r w:rsidR="0096538A" w:rsidRPr="00844610">
        <w:t>s</w:t>
      </w:r>
      <w:r w:rsidRPr="00844610">
        <w:t>i</w:t>
      </w:r>
      <w:r w:rsidR="0096538A" w:rsidRPr="00844610">
        <w:t>gnificant aandeel van leem in de boorbeschrijvingen is p</w:t>
      </w:r>
      <w:r w:rsidR="0068192D" w:rsidRPr="00844610">
        <w:t>rofiel</w:t>
      </w:r>
      <w:r w:rsidR="00A4097B" w:rsidRPr="00844610">
        <w:t xml:space="preserve">type </w:t>
      </w:r>
      <w:r w:rsidR="00BF3148" w:rsidRPr="00844610">
        <w:t xml:space="preserve">3 </w:t>
      </w:r>
      <w:r w:rsidR="001224C3" w:rsidRPr="00844610">
        <w:t>wé</w:t>
      </w:r>
      <w:r w:rsidR="0068192D" w:rsidRPr="00844610">
        <w:t xml:space="preserve">l </w:t>
      </w:r>
      <w:r w:rsidR="00A4097B" w:rsidRPr="00844610">
        <w:t>meegenomen in het leemmodel.</w:t>
      </w:r>
      <w:r w:rsidR="00E177B3" w:rsidRPr="00844610">
        <w:t xml:space="preserve"> </w:t>
      </w:r>
      <w:r w:rsidR="0042273E" w:rsidRPr="00844610">
        <w:t xml:space="preserve">Ook </w:t>
      </w:r>
      <w:r w:rsidR="00D87AD6" w:rsidRPr="00844610">
        <w:t xml:space="preserve">ter hoogte van de Maasterrassen </w:t>
      </w:r>
      <w:r w:rsidR="001224C3" w:rsidRPr="00844610">
        <w:t xml:space="preserve">is </w:t>
      </w:r>
      <w:r w:rsidR="0042273E" w:rsidRPr="00844610">
        <w:t xml:space="preserve">op deze manier besloten de overige </w:t>
      </w:r>
      <w:r w:rsidR="00D87AD6" w:rsidRPr="00844610">
        <w:t xml:space="preserve">fluviatiele </w:t>
      </w:r>
      <w:r w:rsidR="0042273E" w:rsidRPr="00844610">
        <w:t>Maas-</w:t>
      </w:r>
      <w:r w:rsidR="00D87AD6" w:rsidRPr="00844610">
        <w:t>afzettingen</w:t>
      </w:r>
      <w:r w:rsidR="0042273E" w:rsidRPr="00844610">
        <w:t>, gelegen</w:t>
      </w:r>
      <w:r w:rsidR="00D87AD6" w:rsidRPr="00844610">
        <w:t xml:space="preserve"> </w:t>
      </w:r>
      <w:r w:rsidR="0042273E" w:rsidRPr="00844610">
        <w:t xml:space="preserve">tussen de </w:t>
      </w:r>
      <w:r w:rsidR="00DB558F" w:rsidRPr="00844610">
        <w:t>Maas</w:t>
      </w:r>
      <w:r w:rsidR="0042273E" w:rsidRPr="00844610">
        <w:t xml:space="preserve">grindterrassen en de leemhoudende deklaag, </w:t>
      </w:r>
      <w:r w:rsidR="001224C3" w:rsidRPr="00844610">
        <w:t xml:space="preserve">mee te nemen </w:t>
      </w:r>
      <w:r w:rsidR="00D87AD6" w:rsidRPr="00844610">
        <w:t>in het model.</w:t>
      </w:r>
    </w:p>
    <w:p w:rsidR="00E4137B" w:rsidRPr="00844610" w:rsidRDefault="00E4137B">
      <w:pPr>
        <w:jc w:val="left"/>
      </w:pPr>
    </w:p>
    <w:p w:rsidR="00BA4EC0" w:rsidRPr="00844610" w:rsidRDefault="000270E9" w:rsidP="00A7075F">
      <w:r w:rsidRPr="00844610">
        <w:t xml:space="preserve">De </w:t>
      </w:r>
      <w:r w:rsidR="00D87AD6" w:rsidRPr="00844610">
        <w:t xml:space="preserve">laterale grenzen tussen </w:t>
      </w:r>
      <w:r w:rsidR="003F35DF" w:rsidRPr="00844610">
        <w:t>‘</w:t>
      </w:r>
      <w:r w:rsidR="00D87AD6" w:rsidRPr="00844610">
        <w:t>leem</w:t>
      </w:r>
      <w:r w:rsidR="003F35DF" w:rsidRPr="00844610">
        <w:t>model’ en ‘</w:t>
      </w:r>
      <w:r w:rsidR="00D87AD6" w:rsidRPr="00844610">
        <w:t>niet-leem</w:t>
      </w:r>
      <w:r w:rsidR="003F35DF" w:rsidRPr="00844610">
        <w:t>model’</w:t>
      </w:r>
      <w:r w:rsidR="00D87AD6" w:rsidRPr="00844610">
        <w:t xml:space="preserve"> worden </w:t>
      </w:r>
      <w:r w:rsidR="007E2D09" w:rsidRPr="00844610">
        <w:t xml:space="preserve">in het model </w:t>
      </w:r>
      <w:r w:rsidRPr="00844610">
        <w:t>verticaal</w:t>
      </w:r>
      <w:r w:rsidR="00D87AD6" w:rsidRPr="00844610">
        <w:t xml:space="preserve"> genomen</w:t>
      </w:r>
      <w:r w:rsidRPr="00844610">
        <w:t xml:space="preserve">. </w:t>
      </w:r>
      <w:r w:rsidR="007E2D09" w:rsidRPr="00844610">
        <w:t>V</w:t>
      </w:r>
      <w:r w:rsidR="00C74374" w:rsidRPr="00844610">
        <w:t xml:space="preserve">alleimorfologie </w:t>
      </w:r>
      <w:r w:rsidRPr="00844610">
        <w:t xml:space="preserve">is niet in het leemmodel aangebracht, gezien de gedetailleerde grenzen van </w:t>
      </w:r>
      <w:r w:rsidR="00474139" w:rsidRPr="00844610">
        <w:t xml:space="preserve">de </w:t>
      </w:r>
      <w:r w:rsidRPr="00844610">
        <w:t xml:space="preserve">waterlopen </w:t>
      </w:r>
      <w:r w:rsidR="0042273E" w:rsidRPr="00844610">
        <w:t xml:space="preserve">vaak </w:t>
      </w:r>
      <w:r w:rsidRPr="00844610">
        <w:t xml:space="preserve">op een resolutieprobleem botsen. De meeste </w:t>
      </w:r>
      <w:r w:rsidR="00DA5099" w:rsidRPr="00844610">
        <w:t xml:space="preserve">Holocene </w:t>
      </w:r>
      <w:r w:rsidR="00D00A21" w:rsidRPr="00844610">
        <w:t xml:space="preserve">alluviale afzettingen </w:t>
      </w:r>
      <w:r w:rsidRPr="00844610">
        <w:t xml:space="preserve">in het leemmodel hebben namelijk een breedte </w:t>
      </w:r>
      <w:r w:rsidR="00C74374" w:rsidRPr="00844610">
        <w:t xml:space="preserve">niet groter dan </w:t>
      </w:r>
      <w:r w:rsidR="00DB558F" w:rsidRPr="00844610">
        <w:t xml:space="preserve">enkele </w:t>
      </w:r>
      <w:r w:rsidR="00C74374" w:rsidRPr="00844610">
        <w:t xml:space="preserve">rastercellen </w:t>
      </w:r>
      <w:r w:rsidR="00DA5099" w:rsidRPr="00844610">
        <w:t xml:space="preserve">  </w:t>
      </w:r>
      <w:r w:rsidR="00C74374" w:rsidRPr="00844610">
        <w:t>(</w:t>
      </w:r>
      <w:r w:rsidR="00D00A21" w:rsidRPr="00844610">
        <w:t>25</w:t>
      </w:r>
      <w:r w:rsidRPr="00844610">
        <w:t xml:space="preserve"> x </w:t>
      </w:r>
      <w:r w:rsidR="00D00A21" w:rsidRPr="00844610">
        <w:t>25 m</w:t>
      </w:r>
      <w:r w:rsidR="00C74374" w:rsidRPr="00844610">
        <w:t>)</w:t>
      </w:r>
      <w:r w:rsidRPr="00844610">
        <w:t>.</w:t>
      </w:r>
    </w:p>
    <w:p w:rsidR="003E457A" w:rsidRPr="00844610" w:rsidRDefault="003E457A" w:rsidP="00A7075F">
      <w:pPr>
        <w:sectPr w:rsidR="003E457A" w:rsidRPr="00844610" w:rsidSect="003E457A">
          <w:type w:val="oddPage"/>
          <w:pgSz w:w="11907" w:h="16834"/>
          <w:pgMar w:top="1701" w:right="1134" w:bottom="1418" w:left="1871" w:header="720" w:footer="720" w:gutter="0"/>
          <w:paperSrc w:first="108" w:other="108"/>
          <w:cols w:space="720"/>
        </w:sectPr>
      </w:pPr>
    </w:p>
    <w:p w:rsidR="003A79B6" w:rsidRPr="00844610" w:rsidRDefault="003A79B6" w:rsidP="003E457A">
      <w:pPr>
        <w:pStyle w:val="Kop1"/>
      </w:pPr>
      <w:bookmarkStart w:id="59" w:name="_Ref378863171"/>
      <w:bookmarkStart w:id="60" w:name="_Ref378863177"/>
      <w:bookmarkStart w:id="61" w:name="_Ref378863179"/>
      <w:bookmarkStart w:id="62" w:name="_Ref378863185"/>
      <w:bookmarkStart w:id="63" w:name="_Toc432423254"/>
      <w:r w:rsidRPr="00844610">
        <w:lastRenderedPageBreak/>
        <w:t>Methodologie</w:t>
      </w:r>
      <w:bookmarkEnd w:id="59"/>
      <w:bookmarkEnd w:id="60"/>
      <w:bookmarkEnd w:id="61"/>
      <w:bookmarkEnd w:id="62"/>
      <w:bookmarkEnd w:id="63"/>
    </w:p>
    <w:p w:rsidR="003A79B6" w:rsidRPr="00844610" w:rsidRDefault="003A79B6" w:rsidP="003A79B6">
      <w:pPr>
        <w:pStyle w:val="Kop2"/>
      </w:pPr>
      <w:bookmarkStart w:id="64" w:name="_Toc432423255"/>
      <w:r w:rsidRPr="00844610">
        <w:t>Gebruikte gegevens</w:t>
      </w:r>
      <w:bookmarkEnd w:id="64"/>
    </w:p>
    <w:p w:rsidR="003A79B6" w:rsidRPr="00844610" w:rsidRDefault="003A79B6" w:rsidP="003A79B6">
      <w:r w:rsidRPr="00844610">
        <w:t>Bij de opbouw van het model werden de volgende informatiebronnen gebruikt:</w:t>
      </w:r>
    </w:p>
    <w:p w:rsidR="003A79B6" w:rsidRPr="00844610" w:rsidRDefault="003A79B6" w:rsidP="003A79B6">
      <w:pPr>
        <w:pStyle w:val="Lijstalinea"/>
        <w:numPr>
          <w:ilvl w:val="0"/>
          <w:numId w:val="37"/>
        </w:numPr>
      </w:pPr>
      <w:r w:rsidRPr="00844610">
        <w:t xml:space="preserve">Boorbeschrijvingen, komende vanuit </w:t>
      </w:r>
      <w:r w:rsidR="00030215" w:rsidRPr="00844610">
        <w:t>het archief</w:t>
      </w:r>
      <w:r w:rsidRPr="00844610">
        <w:t xml:space="preserve"> van:</w:t>
      </w:r>
    </w:p>
    <w:p w:rsidR="003A79B6" w:rsidRPr="00844610" w:rsidRDefault="003A79B6" w:rsidP="003A79B6">
      <w:pPr>
        <w:pStyle w:val="Lijstalinea"/>
        <w:numPr>
          <w:ilvl w:val="1"/>
          <w:numId w:val="37"/>
        </w:numPr>
      </w:pPr>
      <w:r w:rsidRPr="00844610">
        <w:t>DOV</w:t>
      </w:r>
    </w:p>
    <w:p w:rsidR="003A79B6" w:rsidRPr="00844610" w:rsidRDefault="003A79B6" w:rsidP="003A79B6"/>
    <w:p w:rsidR="003A79B6" w:rsidRPr="00844610" w:rsidRDefault="003A79B6" w:rsidP="003A79B6">
      <w:pPr>
        <w:pStyle w:val="Lijstalinea"/>
        <w:numPr>
          <w:ilvl w:val="0"/>
          <w:numId w:val="37"/>
        </w:numPr>
      </w:pPr>
      <w:r w:rsidRPr="00844610">
        <w:t>Kaartmateriaal:</w:t>
      </w:r>
    </w:p>
    <w:p w:rsidR="003A79B6" w:rsidRPr="00844610" w:rsidRDefault="003A79B6" w:rsidP="003A79B6">
      <w:pPr>
        <w:pStyle w:val="Lijstalinea"/>
        <w:numPr>
          <w:ilvl w:val="1"/>
          <w:numId w:val="37"/>
        </w:numPr>
      </w:pPr>
      <w:r w:rsidRPr="00844610">
        <w:t>Quartairgeologische overzichtskaart van Vlaanderen – 1:</w:t>
      </w:r>
      <w:r w:rsidR="00B47BE1" w:rsidRPr="00844610">
        <w:t>200</w:t>
      </w:r>
      <w:r w:rsidRPr="00844610">
        <w:t>.000 (F. Bogemans, 2005)</w:t>
      </w:r>
      <w:r w:rsidR="009C61DC" w:rsidRPr="00844610">
        <w:t>.</w:t>
      </w:r>
    </w:p>
    <w:p w:rsidR="003A79B6" w:rsidRPr="00844610" w:rsidRDefault="003A79B6" w:rsidP="003A79B6">
      <w:pPr>
        <w:pStyle w:val="Lijstalinea"/>
        <w:numPr>
          <w:ilvl w:val="1"/>
          <w:numId w:val="37"/>
        </w:numPr>
      </w:pPr>
      <w:r w:rsidRPr="00844610">
        <w:t xml:space="preserve">Technisch </w:t>
      </w:r>
      <w:r w:rsidR="00DA5099" w:rsidRPr="00844610">
        <w:t xml:space="preserve">verslag </w:t>
      </w:r>
      <w:r w:rsidRPr="00844610">
        <w:t>bij de opmaak van de Quartairgeologische overzichtskaart van Vlaanderen – 1:</w:t>
      </w:r>
      <w:r w:rsidR="00B47BE1" w:rsidRPr="00844610">
        <w:t>20</w:t>
      </w:r>
      <w:r w:rsidRPr="00844610">
        <w:t>0.000 (F. Bogemans, 2005)</w:t>
      </w:r>
      <w:r w:rsidR="009C61DC" w:rsidRPr="00844610">
        <w:t>.</w:t>
      </w:r>
    </w:p>
    <w:p w:rsidR="003A79B6" w:rsidRPr="00844610" w:rsidRDefault="00B47BE1" w:rsidP="00D07853">
      <w:pPr>
        <w:pStyle w:val="Lijstalinea"/>
        <w:numPr>
          <w:ilvl w:val="1"/>
          <w:numId w:val="37"/>
        </w:numPr>
        <w:jc w:val="left"/>
      </w:pPr>
      <w:r w:rsidRPr="00844610">
        <w:t xml:space="preserve">Verscheidene </w:t>
      </w:r>
      <w:r w:rsidR="003A79B6" w:rsidRPr="00844610">
        <w:t>Quartairgeologische kaartbladen van Vlaanderen</w:t>
      </w:r>
      <w:r w:rsidR="00D07853" w:rsidRPr="00844610">
        <w:t xml:space="preserve"> 1/50.000 en </w:t>
      </w:r>
      <w:r w:rsidR="00DA5099" w:rsidRPr="00844610">
        <w:t xml:space="preserve">bijhorende </w:t>
      </w:r>
      <w:r w:rsidR="00D07853" w:rsidRPr="00844610">
        <w:t>toelichtingen</w:t>
      </w:r>
      <w:r w:rsidR="00E4137B" w:rsidRPr="00844610">
        <w:t xml:space="preserve"> </w:t>
      </w:r>
      <w:r w:rsidRPr="00844610">
        <w:t>(</w:t>
      </w:r>
      <w:hyperlink r:id="rId43" w:history="1">
        <w:r w:rsidRPr="00844610">
          <w:rPr>
            <w:rStyle w:val="Hyperlink"/>
            <w:sz w:val="22"/>
          </w:rPr>
          <w:t>https://dov.vlaanderen.be/dovweb/html/2quartair.html</w:t>
        </w:r>
      </w:hyperlink>
      <w:r w:rsidRPr="00844610">
        <w:t>)</w:t>
      </w:r>
      <w:r w:rsidR="00D07853" w:rsidRPr="00844610">
        <w:t>. Zie referentielijst voor individuele referenties</w:t>
      </w:r>
      <w:r w:rsidR="009C61DC" w:rsidRPr="00844610">
        <w:t>.</w:t>
      </w:r>
    </w:p>
    <w:p w:rsidR="003A79B6" w:rsidRPr="00844610" w:rsidRDefault="003A79B6" w:rsidP="003A79B6">
      <w:pPr>
        <w:pStyle w:val="Lijstalinea"/>
        <w:numPr>
          <w:ilvl w:val="1"/>
          <w:numId w:val="37"/>
        </w:numPr>
      </w:pPr>
      <w:r w:rsidRPr="00844610">
        <w:t>Topografisch model DEM-VLAKO</w:t>
      </w:r>
      <w:r w:rsidR="00D02A29" w:rsidRPr="00844610">
        <w:t>v2</w:t>
      </w:r>
      <w:r w:rsidRPr="00844610">
        <w:t xml:space="preserve"> (</w:t>
      </w:r>
      <w:r w:rsidR="00D02A29" w:rsidRPr="00844610">
        <w:t>B. Rombaut et al</w:t>
      </w:r>
      <w:r w:rsidRPr="00844610">
        <w:t>, 201</w:t>
      </w:r>
      <w:r w:rsidR="00D02A29" w:rsidRPr="00844610">
        <w:t>4</w:t>
      </w:r>
      <w:r w:rsidRPr="00844610">
        <w:t>)</w:t>
      </w:r>
      <w:r w:rsidR="009C61DC" w:rsidRPr="00844610">
        <w:t>.</w:t>
      </w:r>
    </w:p>
    <w:p w:rsidR="003A79B6" w:rsidRPr="00844610" w:rsidRDefault="003A79B6" w:rsidP="003A79B6">
      <w:pPr>
        <w:pStyle w:val="Lijstalinea"/>
        <w:numPr>
          <w:ilvl w:val="1"/>
          <w:numId w:val="37"/>
        </w:numPr>
      </w:pPr>
      <w:r w:rsidRPr="00844610">
        <w:t>Digitaal Hoogtemodel Vlaanderen (</w:t>
      </w:r>
      <w:r w:rsidR="00B47BE1" w:rsidRPr="00844610">
        <w:t xml:space="preserve">DHM-Vlaanderen, raster, 100 m, versie 1.0, </w:t>
      </w:r>
      <w:r w:rsidRPr="00844610">
        <w:t>OC-GIS Vlaanderen, 2003)</w:t>
      </w:r>
      <w:r w:rsidR="009C61DC" w:rsidRPr="00844610">
        <w:t>.</w:t>
      </w:r>
    </w:p>
    <w:p w:rsidR="003A79B6" w:rsidRPr="00844610" w:rsidRDefault="00697887" w:rsidP="003A79B6">
      <w:pPr>
        <w:pStyle w:val="Lijstalinea"/>
        <w:numPr>
          <w:ilvl w:val="1"/>
          <w:numId w:val="37"/>
        </w:numPr>
      </w:pPr>
      <w:r w:rsidRPr="00844610">
        <w:t xml:space="preserve">Geologisch </w:t>
      </w:r>
      <w:r w:rsidR="003A79B6" w:rsidRPr="00844610">
        <w:t>3D-</w:t>
      </w:r>
      <w:r w:rsidRPr="00844610">
        <w:t>lagenmodel</w:t>
      </w:r>
      <w:r w:rsidR="00D07853" w:rsidRPr="00844610">
        <w:t xml:space="preserve"> van Vlaanderen en het Brussels Hoofdstedelijk Gewest</w:t>
      </w:r>
      <w:r w:rsidRPr="00844610">
        <w:t xml:space="preserve"> </w:t>
      </w:r>
      <w:r w:rsidR="00B47BE1" w:rsidRPr="00844610">
        <w:t xml:space="preserve">versie 2 </w:t>
      </w:r>
      <w:r w:rsidR="003A79B6" w:rsidRPr="00844610">
        <w:t>(</w:t>
      </w:r>
      <w:r w:rsidR="00CB4360" w:rsidRPr="00844610">
        <w:t xml:space="preserve">J. </w:t>
      </w:r>
      <w:r w:rsidR="003A79B6" w:rsidRPr="00844610">
        <w:t>Matthijs, 201</w:t>
      </w:r>
      <w:r w:rsidR="00B47BE1" w:rsidRPr="00844610">
        <w:t>3</w:t>
      </w:r>
      <w:r w:rsidR="003A79B6" w:rsidRPr="00844610">
        <w:t>)</w:t>
      </w:r>
      <w:r w:rsidR="009C61DC" w:rsidRPr="00844610">
        <w:t>.</w:t>
      </w:r>
    </w:p>
    <w:p w:rsidR="003A79B6" w:rsidRPr="00844610" w:rsidRDefault="00EA50D3" w:rsidP="003A79B6">
      <w:pPr>
        <w:pStyle w:val="Lijstalinea"/>
        <w:numPr>
          <w:ilvl w:val="1"/>
          <w:numId w:val="37"/>
        </w:numPr>
      </w:pPr>
      <w:r w:rsidRPr="00844610">
        <w:t>Digitale b</w:t>
      </w:r>
      <w:r w:rsidR="003A79B6" w:rsidRPr="00844610">
        <w:t xml:space="preserve">odemkaart </w:t>
      </w:r>
      <w:r w:rsidR="00FA46CB" w:rsidRPr="00844610">
        <w:t xml:space="preserve">van </w:t>
      </w:r>
      <w:r w:rsidRPr="00844610">
        <w:t xml:space="preserve">het Vlaamse Gewest </w:t>
      </w:r>
      <w:r w:rsidR="009C61DC" w:rsidRPr="00844610">
        <w:t>–</w:t>
      </w:r>
      <w:r w:rsidR="003A79B6" w:rsidRPr="00844610">
        <w:t xml:space="preserve"> 1:20.000</w:t>
      </w:r>
      <w:r w:rsidR="00E4137B" w:rsidRPr="00844610">
        <w:t xml:space="preserve"> (AGIV, 2001)</w:t>
      </w:r>
      <w:r w:rsidR="009C61DC" w:rsidRPr="00844610">
        <w:t>.</w:t>
      </w:r>
    </w:p>
    <w:p w:rsidR="003A79B6" w:rsidRPr="00844610" w:rsidRDefault="003A79B6" w:rsidP="003A79B6">
      <w:pPr>
        <w:ind w:left="1080"/>
      </w:pPr>
    </w:p>
    <w:p w:rsidR="003A79B6" w:rsidRPr="00844610" w:rsidRDefault="003A79B6" w:rsidP="003A79B6">
      <w:pPr>
        <w:pStyle w:val="Lijstalinea"/>
        <w:numPr>
          <w:ilvl w:val="0"/>
          <w:numId w:val="37"/>
        </w:numPr>
      </w:pPr>
      <w:r w:rsidRPr="00844610">
        <w:t>Algemene stratigrafische achtergrond:</w:t>
      </w:r>
    </w:p>
    <w:p w:rsidR="00CE7C3C" w:rsidRPr="00844610" w:rsidRDefault="00EA50D3" w:rsidP="003A79B6">
      <w:pPr>
        <w:pStyle w:val="Lijstalinea"/>
        <w:numPr>
          <w:ilvl w:val="1"/>
          <w:numId w:val="37"/>
        </w:numPr>
        <w:rPr>
          <w:lang w:val="en-US"/>
        </w:rPr>
      </w:pPr>
      <w:r w:rsidRPr="00844610">
        <w:rPr>
          <w:lang w:val="en-US"/>
        </w:rPr>
        <w:t>‘</w:t>
      </w:r>
      <w:r w:rsidR="00CE7C3C" w:rsidRPr="00844610">
        <w:rPr>
          <w:lang w:val="en-US"/>
        </w:rPr>
        <w:t>Limons et loess</w:t>
      </w:r>
      <w:r w:rsidRPr="00844610">
        <w:rPr>
          <w:lang w:val="en-US"/>
        </w:rPr>
        <w:t>’</w:t>
      </w:r>
      <w:r w:rsidR="00CE7C3C" w:rsidRPr="00844610">
        <w:rPr>
          <w:lang w:val="en-US"/>
        </w:rPr>
        <w:t xml:space="preserve"> (</w:t>
      </w:r>
      <w:r w:rsidR="00FA46CB" w:rsidRPr="00844610">
        <w:rPr>
          <w:lang w:val="en-US"/>
        </w:rPr>
        <w:t xml:space="preserve">J. </w:t>
      </w:r>
      <w:r w:rsidR="00CE7C3C" w:rsidRPr="00844610">
        <w:rPr>
          <w:lang w:val="en-US"/>
        </w:rPr>
        <w:t>Le</w:t>
      </w:r>
      <w:r w:rsidR="00FA46CB" w:rsidRPr="00844610">
        <w:rPr>
          <w:lang w:val="en-US"/>
        </w:rPr>
        <w:t>plat, 1965).</w:t>
      </w:r>
    </w:p>
    <w:p w:rsidR="003A79B6" w:rsidRPr="00844610" w:rsidRDefault="003A79B6" w:rsidP="003A79B6">
      <w:pPr>
        <w:pStyle w:val="Lijstalinea"/>
        <w:numPr>
          <w:ilvl w:val="1"/>
          <w:numId w:val="37"/>
        </w:numPr>
      </w:pPr>
      <w:r w:rsidRPr="00844610">
        <w:t>‘Loess, oude en nieuwe opvattingen’ (D. Goossens, 1988)</w:t>
      </w:r>
      <w:r w:rsidR="00FA46CB" w:rsidRPr="00844610">
        <w:t>.</w:t>
      </w:r>
    </w:p>
    <w:p w:rsidR="003A79B6" w:rsidRPr="00844610" w:rsidRDefault="003A79B6" w:rsidP="003A79B6">
      <w:pPr>
        <w:pStyle w:val="Lijstalinea"/>
        <w:numPr>
          <w:ilvl w:val="1"/>
          <w:numId w:val="37"/>
        </w:numPr>
        <w:rPr>
          <w:lang w:val="en-US"/>
        </w:rPr>
      </w:pPr>
      <w:r w:rsidRPr="00844610">
        <w:rPr>
          <w:lang w:val="en-US"/>
        </w:rPr>
        <w:t>‘Loess stratigraphy in Dutch and Belgian Limburg’ (E. Meijs, 2002)</w:t>
      </w:r>
      <w:r w:rsidR="00FA46CB" w:rsidRPr="00844610">
        <w:rPr>
          <w:lang w:val="en-US"/>
        </w:rPr>
        <w:t>.</w:t>
      </w:r>
    </w:p>
    <w:p w:rsidR="00FA46CB" w:rsidRPr="00844610" w:rsidRDefault="00FA46CB" w:rsidP="00FA46CB">
      <w:pPr>
        <w:pStyle w:val="Lijstalinea"/>
        <w:numPr>
          <w:ilvl w:val="1"/>
          <w:numId w:val="37"/>
        </w:numPr>
        <w:rPr>
          <w:lang w:val="en-US"/>
        </w:rPr>
      </w:pPr>
      <w:r w:rsidRPr="00844610">
        <w:rPr>
          <w:lang w:val="en-US"/>
        </w:rPr>
        <w:t>National Commission for Stratigraphy; ‘Aeolian sediments’ (P. Haesaerts et al., 2011).</w:t>
      </w:r>
    </w:p>
    <w:p w:rsidR="002F3213" w:rsidRPr="00844610" w:rsidRDefault="002F3213">
      <w:pPr>
        <w:jc w:val="left"/>
        <w:rPr>
          <w:rFonts w:asciiTheme="majorHAnsi" w:eastAsiaTheme="majorEastAsia" w:hAnsiTheme="majorHAnsi" w:cs="Arial"/>
          <w:b/>
          <w:smallCaps/>
          <w:szCs w:val="28"/>
          <w:lang w:val="en-US"/>
        </w:rPr>
      </w:pPr>
      <w:r w:rsidRPr="00844610">
        <w:rPr>
          <w:lang w:val="en-US"/>
        </w:rPr>
        <w:br w:type="page"/>
      </w:r>
    </w:p>
    <w:p w:rsidR="00850021" w:rsidRPr="00844610" w:rsidRDefault="00850021" w:rsidP="00C518B4">
      <w:pPr>
        <w:pStyle w:val="Kop2"/>
      </w:pPr>
      <w:bookmarkStart w:id="65" w:name="_Toc432423256"/>
      <w:r w:rsidRPr="00844610">
        <w:lastRenderedPageBreak/>
        <w:t>Overzicht methodologie</w:t>
      </w:r>
      <w:bookmarkEnd w:id="65"/>
    </w:p>
    <w:p w:rsidR="00377F5A" w:rsidRPr="00844610" w:rsidRDefault="00377F5A" w:rsidP="00807369">
      <w:r w:rsidRPr="00844610">
        <w:t xml:space="preserve">De toegepaste methodologie bestaat uit </w:t>
      </w:r>
      <w:r w:rsidR="00807369" w:rsidRPr="00844610">
        <w:t xml:space="preserve">vijf </w:t>
      </w:r>
      <w:r w:rsidRPr="00844610">
        <w:t xml:space="preserve">algemene processtappen (zie </w:t>
      </w:r>
      <w:r w:rsidR="00E24A0D" w:rsidRPr="00844610">
        <w:fldChar w:fldCharType="begin"/>
      </w:r>
      <w:r w:rsidR="00E24A0D" w:rsidRPr="00844610">
        <w:instrText xml:space="preserve"> REF _Ref382213145 \h </w:instrText>
      </w:r>
      <w:r w:rsidR="001B0C87" w:rsidRPr="00844610">
        <w:instrText xml:space="preserve"> \* MERGEFORMAT </w:instrText>
      </w:r>
      <w:r w:rsidR="00E24A0D" w:rsidRPr="00844610">
        <w:fldChar w:fldCharType="separate"/>
      </w:r>
      <w:r w:rsidR="00FA28BA" w:rsidRPr="00844610">
        <w:t xml:space="preserve">Figuur </w:t>
      </w:r>
      <w:r w:rsidR="00FA28BA">
        <w:rPr>
          <w:noProof/>
        </w:rPr>
        <w:t>9</w:t>
      </w:r>
      <w:r w:rsidR="00E24A0D" w:rsidRPr="00844610">
        <w:fldChar w:fldCharType="end"/>
      </w:r>
      <w:r w:rsidRPr="00844610">
        <w:t>).</w:t>
      </w:r>
      <w:r w:rsidR="00807369" w:rsidRPr="00844610">
        <w:t xml:space="preserve"> Deze stappen zijn doorlopen voor de 14 gebieden van het leemmodel </w:t>
      </w:r>
      <w:r w:rsidRPr="00844610">
        <w:t xml:space="preserve">(zie </w:t>
      </w:r>
      <w:r w:rsidR="00E24A0D" w:rsidRPr="00844610">
        <w:fldChar w:fldCharType="begin"/>
      </w:r>
      <w:r w:rsidR="00E24A0D" w:rsidRPr="00844610">
        <w:instrText xml:space="preserve"> REF _Ref381189896 \h </w:instrText>
      </w:r>
      <w:r w:rsidR="001B0C87" w:rsidRPr="00844610">
        <w:instrText xml:space="preserve"> \* MERGEFORMAT </w:instrText>
      </w:r>
      <w:r w:rsidR="00E24A0D" w:rsidRPr="00844610">
        <w:fldChar w:fldCharType="separate"/>
      </w:r>
      <w:r w:rsidR="00FA28BA" w:rsidRPr="00844610">
        <w:t xml:space="preserve">Figuur </w:t>
      </w:r>
      <w:r w:rsidR="00FA28BA">
        <w:rPr>
          <w:noProof/>
        </w:rPr>
        <w:t>13</w:t>
      </w:r>
      <w:r w:rsidR="00E24A0D" w:rsidRPr="00844610">
        <w:fldChar w:fldCharType="end"/>
      </w:r>
      <w:r w:rsidR="00807369" w:rsidRPr="00844610">
        <w:t>)</w:t>
      </w:r>
      <w:r w:rsidRPr="00844610">
        <w:t>.</w:t>
      </w:r>
    </w:p>
    <w:p w:rsidR="00807369" w:rsidRPr="00844610" w:rsidRDefault="00807369" w:rsidP="00807369"/>
    <w:p w:rsidR="00A7075F" w:rsidRPr="00844610" w:rsidRDefault="00A7075F" w:rsidP="00807369"/>
    <w:p w:rsidR="00807369" w:rsidRPr="00844610" w:rsidRDefault="00E24A0D" w:rsidP="00E24A0D">
      <w:pPr>
        <w:jc w:val="center"/>
      </w:pPr>
      <w:r w:rsidRPr="00844610">
        <w:rPr>
          <w:noProof/>
          <w:lang w:val="nl-BE" w:eastAsia="nl-BE"/>
        </w:rPr>
        <w:drawing>
          <wp:inline distT="0" distB="0" distL="0" distR="0" wp14:anchorId="74C057E8" wp14:editId="11F95479">
            <wp:extent cx="4680000" cy="3044823"/>
            <wp:effectExtent l="19050" t="19050" r="2540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2057" t="2777" r="3111" b="3471"/>
                    <a:stretch/>
                  </pic:blipFill>
                  <pic:spPr bwMode="auto">
                    <a:xfrm>
                      <a:off x="0" y="0"/>
                      <a:ext cx="4680000" cy="304482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24A0D" w:rsidRPr="00844610" w:rsidRDefault="00E24A0D" w:rsidP="00E33D38">
      <w:pPr>
        <w:pStyle w:val="Bijschrift"/>
      </w:pPr>
      <w:bookmarkStart w:id="66" w:name="_Ref382213145"/>
      <w:bookmarkStart w:id="67" w:name="_Toc432423281"/>
      <w:r w:rsidRPr="00844610">
        <w:t xml:space="preserve">Figuur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9</w:t>
      </w:r>
      <w:r w:rsidR="000C3860" w:rsidRPr="00844610">
        <w:rPr>
          <w:noProof/>
        </w:rPr>
        <w:fldChar w:fldCharType="end"/>
      </w:r>
      <w:bookmarkEnd w:id="66"/>
      <w:r w:rsidRPr="00844610">
        <w:t>: Overzicht processtappen van de gebruikte methodologie van het leemmodel</w:t>
      </w:r>
      <w:bookmarkEnd w:id="67"/>
    </w:p>
    <w:p w:rsidR="00E24A0D" w:rsidRPr="00844610" w:rsidRDefault="00E24A0D" w:rsidP="00850021">
      <w:r w:rsidRPr="00844610">
        <w:t xml:space="preserve">De eerste stap bestaat uit een selectie van boorbeschrijvingen </w:t>
      </w:r>
      <w:r w:rsidR="0042273E" w:rsidRPr="00844610">
        <w:t xml:space="preserve">uit </w:t>
      </w:r>
      <w:r w:rsidRPr="00844610">
        <w:t xml:space="preserve">DOV binnen de </w:t>
      </w:r>
      <w:r w:rsidR="00D53485" w:rsidRPr="00844610">
        <w:t xml:space="preserve">vooraf </w:t>
      </w:r>
      <w:r w:rsidRPr="00844610">
        <w:t>vastgestelde model</w:t>
      </w:r>
      <w:r w:rsidR="0042273E" w:rsidRPr="00844610">
        <w:t>grenzen</w:t>
      </w:r>
      <w:r w:rsidRPr="00844610">
        <w:t xml:space="preserve">. De geselecteerde boorbeschrijvingen zijn nadien kwalitatief gecontroleerd op </w:t>
      </w:r>
      <w:r w:rsidR="0042273E" w:rsidRPr="00844610">
        <w:t xml:space="preserve">hun </w:t>
      </w:r>
      <w:r w:rsidRPr="00844610">
        <w:t>inhoud.</w:t>
      </w:r>
    </w:p>
    <w:p w:rsidR="00E24A0D" w:rsidRPr="00844610" w:rsidRDefault="00E24A0D" w:rsidP="00850021"/>
    <w:p w:rsidR="00CE700C" w:rsidRPr="00844610" w:rsidRDefault="00E24A0D" w:rsidP="00850021">
      <w:r w:rsidRPr="00844610">
        <w:t xml:space="preserve">Stap twee kent een vereenvoudiging van de lithologische informatie door </w:t>
      </w:r>
      <w:r w:rsidR="0042273E" w:rsidRPr="00844610">
        <w:t>lithologische intervallen</w:t>
      </w:r>
      <w:r w:rsidR="00D53485" w:rsidRPr="00844610">
        <w:t xml:space="preserve"> uit de boringen op te gaan </w:t>
      </w:r>
      <w:r w:rsidR="0042273E" w:rsidRPr="00844610">
        <w:t xml:space="preserve">delen </w:t>
      </w:r>
      <w:r w:rsidRPr="00844610">
        <w:t xml:space="preserve">in negen </w:t>
      </w:r>
      <w:r w:rsidR="00CE700C" w:rsidRPr="00844610">
        <w:t>lithologische klassen.</w:t>
      </w:r>
    </w:p>
    <w:p w:rsidR="00CE700C" w:rsidRPr="00844610" w:rsidRDefault="00CE700C" w:rsidP="00850021"/>
    <w:p w:rsidR="00CE700C" w:rsidRPr="00844610" w:rsidRDefault="00CE700C" w:rsidP="00850021">
      <w:r w:rsidRPr="00844610">
        <w:t xml:space="preserve">De derde stap is een belangrijke voorbereidende stap naar interpolatie toe. </w:t>
      </w:r>
      <w:r w:rsidR="001C3A33" w:rsidRPr="00844610">
        <w:t xml:space="preserve">Iedere </w:t>
      </w:r>
      <w:r w:rsidRPr="00844610">
        <w:t xml:space="preserve">geklasseerde </w:t>
      </w:r>
      <w:r w:rsidR="0042273E" w:rsidRPr="00844610">
        <w:t>l</w:t>
      </w:r>
      <w:r w:rsidR="001C3A33" w:rsidRPr="00844610">
        <w:t>ithologische interval wordt</w:t>
      </w:r>
      <w:r w:rsidRPr="00844610">
        <w:t xml:space="preserve"> omgezet in </w:t>
      </w:r>
      <w:r w:rsidR="001C3A33" w:rsidRPr="00844610">
        <w:t xml:space="preserve">een aantal </w:t>
      </w:r>
      <w:r w:rsidRPr="00844610">
        <w:t xml:space="preserve">datapunten met xyz-coördinaten en een lithologische waarde die </w:t>
      </w:r>
      <w:r w:rsidR="002A44C5" w:rsidRPr="00844610">
        <w:t xml:space="preserve">de </w:t>
      </w:r>
      <w:r w:rsidRPr="00844610">
        <w:t>lithologische klasse</w:t>
      </w:r>
      <w:r w:rsidR="001C3A33" w:rsidRPr="00844610">
        <w:t xml:space="preserve"> vertegenwoordigt</w:t>
      </w:r>
      <w:r w:rsidRPr="00844610">
        <w:t>.</w:t>
      </w:r>
    </w:p>
    <w:p w:rsidR="00CE700C" w:rsidRPr="00844610" w:rsidRDefault="00CE700C" w:rsidP="00850021"/>
    <w:p w:rsidR="00850021" w:rsidRPr="00844610" w:rsidRDefault="001C3A33" w:rsidP="00850021">
      <w:r w:rsidRPr="00844610">
        <w:t xml:space="preserve">De vierde stap </w:t>
      </w:r>
      <w:r w:rsidR="002A44C5" w:rsidRPr="00844610">
        <w:t xml:space="preserve">bestaat uit het opdelen van het leemmodel in 3D grids (voxels) met een eenheidsafmeting van </w:t>
      </w:r>
      <w:r w:rsidR="00B50BB5" w:rsidRPr="00844610">
        <w:t>25</w:t>
      </w:r>
      <w:r w:rsidR="002A44C5" w:rsidRPr="00844610">
        <w:t xml:space="preserve"> x </w:t>
      </w:r>
      <w:r w:rsidR="00B50BB5" w:rsidRPr="00844610">
        <w:t xml:space="preserve">25 </w:t>
      </w:r>
      <w:r w:rsidR="002A44C5" w:rsidRPr="00844610">
        <w:t xml:space="preserve">x 0,5 m. Aan elk voxel </w:t>
      </w:r>
      <w:r w:rsidRPr="00844610">
        <w:t xml:space="preserve">wordt </w:t>
      </w:r>
      <w:r w:rsidR="002A44C5" w:rsidRPr="00844610">
        <w:t xml:space="preserve">een lithologische waarde toegekend door interpolatie van de datapunten. </w:t>
      </w:r>
      <w:r w:rsidR="00D53485" w:rsidRPr="00844610">
        <w:t>S</w:t>
      </w:r>
      <w:r w:rsidRPr="00844610">
        <w:t xml:space="preserve">tap </w:t>
      </w:r>
      <w:r w:rsidR="00D53485" w:rsidRPr="00844610">
        <w:t xml:space="preserve">vier </w:t>
      </w:r>
      <w:r w:rsidRPr="00844610">
        <w:t xml:space="preserve">bestaat uit twee deel-stappen, waarbij eerst </w:t>
      </w:r>
      <w:r w:rsidR="002A44C5" w:rsidRPr="00844610">
        <w:t xml:space="preserve">lithologische waarden </w:t>
      </w:r>
      <w:r w:rsidRPr="00844610">
        <w:t xml:space="preserve">worden toegekend </w:t>
      </w:r>
      <w:r w:rsidR="002A44C5" w:rsidRPr="00844610">
        <w:t xml:space="preserve">aan het topvlak en basisvlak van het </w:t>
      </w:r>
      <w:r w:rsidRPr="00844610">
        <w:t>voxel</w:t>
      </w:r>
      <w:r w:rsidR="002A44C5" w:rsidRPr="00844610">
        <w:t>model</w:t>
      </w:r>
      <w:r w:rsidRPr="00844610">
        <w:t xml:space="preserve"> middels </w:t>
      </w:r>
      <w:r w:rsidR="00DA5099" w:rsidRPr="00844610">
        <w:t>2D-</w:t>
      </w:r>
      <w:r w:rsidRPr="00844610">
        <w:t>interpolatie</w:t>
      </w:r>
      <w:r w:rsidR="002A44C5" w:rsidRPr="00844610">
        <w:t xml:space="preserve">. De </w:t>
      </w:r>
      <w:r w:rsidRPr="00844610">
        <w:t xml:space="preserve">combinatie van de twee lithologische 2D-rasters én </w:t>
      </w:r>
      <w:r w:rsidR="002A44C5" w:rsidRPr="00844610">
        <w:t xml:space="preserve">de datapunten van de boorbeschrijvingen </w:t>
      </w:r>
      <w:r w:rsidRPr="00844610">
        <w:t xml:space="preserve">vormt de </w:t>
      </w:r>
      <w:r w:rsidR="002A44C5" w:rsidRPr="00844610">
        <w:t xml:space="preserve">basis voor </w:t>
      </w:r>
      <w:r w:rsidR="00DA5099" w:rsidRPr="00844610">
        <w:t>3D-</w:t>
      </w:r>
      <w:r w:rsidRPr="00844610">
        <w:t>interpolatie</w:t>
      </w:r>
      <w:r w:rsidR="002A44C5" w:rsidRPr="00844610">
        <w:t>.</w:t>
      </w:r>
    </w:p>
    <w:p w:rsidR="00CE700C" w:rsidRPr="00844610" w:rsidRDefault="00CE700C" w:rsidP="00850021"/>
    <w:p w:rsidR="00377F5A" w:rsidRPr="00844610" w:rsidRDefault="00CE700C" w:rsidP="00377F5A">
      <w:r w:rsidRPr="00844610">
        <w:t xml:space="preserve">De laatste stap bestaat uit controle, interpretatie en aanpassing van </w:t>
      </w:r>
      <w:r w:rsidR="001C3A33" w:rsidRPr="00844610">
        <w:t xml:space="preserve">de </w:t>
      </w:r>
      <w:r w:rsidRPr="00844610">
        <w:t xml:space="preserve">primaire </w:t>
      </w:r>
      <w:r w:rsidR="001E76DA" w:rsidRPr="00844610">
        <w:t>3D-</w:t>
      </w:r>
      <w:r w:rsidRPr="00844610">
        <w:t xml:space="preserve">interpolatieresultaten. </w:t>
      </w:r>
      <w:r w:rsidR="002A44C5" w:rsidRPr="00844610">
        <w:t>Hierbij zijn de primaire interpolatieresultaten vergeleken met de geologie zoals gekend uit de boorbeschrijvingen</w:t>
      </w:r>
      <w:r w:rsidR="00D53485" w:rsidRPr="00844610">
        <w:t xml:space="preserve"> en de Quartairgeologische kaart</w:t>
      </w:r>
      <w:r w:rsidR="002A44C5" w:rsidRPr="00844610">
        <w:t>. Hiervoor zijn de 14 gebieden verder opgedeeld in 55 deelgebieden. Per deelgebied is t</w:t>
      </w:r>
      <w:r w:rsidR="001C3A33" w:rsidRPr="00844610">
        <w:t xml:space="preserve">elkens nagegaan welke </w:t>
      </w:r>
      <w:r w:rsidR="001C3A33" w:rsidRPr="00844610">
        <w:lastRenderedPageBreak/>
        <w:t xml:space="preserve">lithologische </w:t>
      </w:r>
      <w:r w:rsidR="002A44C5" w:rsidRPr="00844610">
        <w:t xml:space="preserve">klassen afwezig zijn en wat de </w:t>
      </w:r>
      <w:r w:rsidR="001C3A33" w:rsidRPr="00844610">
        <w:t xml:space="preserve">verwachte verticale opeenvolging is </w:t>
      </w:r>
      <w:r w:rsidR="002A44C5" w:rsidRPr="00844610">
        <w:t xml:space="preserve">van lithologieklassen ten opzichte van </w:t>
      </w:r>
      <w:r w:rsidR="001C3A33" w:rsidRPr="00844610">
        <w:t xml:space="preserve">elkaar </w:t>
      </w:r>
      <w:r w:rsidR="002A44C5" w:rsidRPr="00844610">
        <w:t xml:space="preserve">in het </w:t>
      </w:r>
      <w:r w:rsidR="00D07853" w:rsidRPr="00844610">
        <w:t xml:space="preserve">lokale </w:t>
      </w:r>
      <w:r w:rsidR="002A44C5" w:rsidRPr="00844610">
        <w:t>Quartairgeologische profiel.</w:t>
      </w:r>
    </w:p>
    <w:p w:rsidR="006F0A1B" w:rsidRPr="00844610" w:rsidRDefault="006F0A1B" w:rsidP="00377F5A"/>
    <w:p w:rsidR="006F0A1B" w:rsidRPr="00844610" w:rsidRDefault="006F0A1B" w:rsidP="00377F5A">
      <w:r w:rsidRPr="00844610">
        <w:t xml:space="preserve">De vijf processtappen </w:t>
      </w:r>
      <w:r w:rsidR="00E4137B" w:rsidRPr="00844610">
        <w:t>worden</w:t>
      </w:r>
      <w:r w:rsidRPr="00844610">
        <w:t xml:space="preserve"> in onderstaande paragrafen verder toegelicht.</w:t>
      </w:r>
    </w:p>
    <w:p w:rsidR="004D6240" w:rsidRPr="00844610" w:rsidRDefault="00E34922" w:rsidP="00C518B4">
      <w:pPr>
        <w:pStyle w:val="Kop2"/>
      </w:pPr>
      <w:bookmarkStart w:id="68" w:name="_Toc432423257"/>
      <w:r w:rsidRPr="00844610">
        <w:t xml:space="preserve">Voorbereiding </w:t>
      </w:r>
      <w:r w:rsidR="0092060E" w:rsidRPr="00844610">
        <w:t xml:space="preserve">en verwerking </w:t>
      </w:r>
      <w:r w:rsidR="00911919" w:rsidRPr="00844610">
        <w:t xml:space="preserve">van </w:t>
      </w:r>
      <w:r w:rsidR="00C25E76" w:rsidRPr="00844610">
        <w:t>basis</w:t>
      </w:r>
      <w:r w:rsidR="00862FB3" w:rsidRPr="00844610">
        <w:t>gegevens</w:t>
      </w:r>
      <w:bookmarkEnd w:id="68"/>
    </w:p>
    <w:p w:rsidR="00EE332F" w:rsidRPr="00844610" w:rsidRDefault="00DD1F3B" w:rsidP="00DD1F3B">
      <w:pPr>
        <w:pStyle w:val="Kop3"/>
      </w:pPr>
      <w:bookmarkStart w:id="69" w:name="_Toc432423258"/>
      <w:r w:rsidRPr="00844610">
        <w:t xml:space="preserve">Selectie </w:t>
      </w:r>
      <w:r w:rsidR="00E34922" w:rsidRPr="00844610">
        <w:t>van boorbeschrijvingen</w:t>
      </w:r>
      <w:bookmarkEnd w:id="69"/>
    </w:p>
    <w:p w:rsidR="00C549B9" w:rsidRPr="00844610" w:rsidRDefault="00C549B9" w:rsidP="00BA46E4">
      <w:r w:rsidRPr="00844610">
        <w:t xml:space="preserve">De boorbeschrijvingen </w:t>
      </w:r>
      <w:r w:rsidR="00C8710A" w:rsidRPr="00844610">
        <w:t xml:space="preserve">zijn in eerste instantie geselecteerd binnen de laterale grenzen van het leemmodel. </w:t>
      </w:r>
      <w:r w:rsidR="004749CD" w:rsidRPr="00844610">
        <w:t xml:space="preserve">De boringen binnen </w:t>
      </w:r>
      <w:r w:rsidR="00C8710A" w:rsidRPr="00844610">
        <w:t xml:space="preserve">de </w:t>
      </w:r>
      <w:r w:rsidR="004749CD" w:rsidRPr="00844610">
        <w:t xml:space="preserve">profieltypes ‘2a, ‘3a’, </w:t>
      </w:r>
      <w:r w:rsidR="00C8710A" w:rsidRPr="00844610">
        <w:t xml:space="preserve">‘9’, </w:t>
      </w:r>
      <w:r w:rsidR="004749CD" w:rsidRPr="00844610">
        <w:t>‘28a’, ‘30a’</w:t>
      </w:r>
      <w:r w:rsidR="00D90ED9" w:rsidRPr="00844610">
        <w:t>, 31</w:t>
      </w:r>
      <w:r w:rsidR="00D07853" w:rsidRPr="00844610">
        <w:t>a</w:t>
      </w:r>
      <w:r w:rsidR="004749CD" w:rsidRPr="00844610">
        <w:t xml:space="preserve"> en ‘35a’ </w:t>
      </w:r>
      <w:r w:rsidR="00C8710A" w:rsidRPr="00844610">
        <w:t>inclusief een bufferzone van 60</w:t>
      </w:r>
      <w:r w:rsidR="00D53485" w:rsidRPr="00844610">
        <w:t xml:space="preserve"> </w:t>
      </w:r>
      <w:r w:rsidR="00C8710A" w:rsidRPr="00844610">
        <w:t xml:space="preserve">m </w:t>
      </w:r>
      <w:r w:rsidR="004749CD" w:rsidRPr="00844610">
        <w:t xml:space="preserve">zijn </w:t>
      </w:r>
      <w:r w:rsidR="007843F1" w:rsidRPr="00844610">
        <w:t xml:space="preserve">vervolgens </w:t>
      </w:r>
      <w:r w:rsidR="004749CD" w:rsidRPr="00844610">
        <w:t>uit de selectie gehaald.</w:t>
      </w:r>
    </w:p>
    <w:p w:rsidR="00C549B9" w:rsidRPr="00844610" w:rsidRDefault="00C549B9" w:rsidP="00BA46E4"/>
    <w:p w:rsidR="005A3D6E" w:rsidRPr="00844610" w:rsidRDefault="00C549B9" w:rsidP="00BA46E4">
      <w:r w:rsidRPr="00844610">
        <w:t xml:space="preserve">Daarna zijn de </w:t>
      </w:r>
      <w:r w:rsidR="00C8710A" w:rsidRPr="00844610">
        <w:t xml:space="preserve">geselecteerde boorbeschrijvingen kwalitatief gecontroleerd op </w:t>
      </w:r>
      <w:r w:rsidR="00D90ED9" w:rsidRPr="00844610">
        <w:t xml:space="preserve">hun </w:t>
      </w:r>
      <w:r w:rsidR="00C8710A" w:rsidRPr="00844610">
        <w:t>inhoud.</w:t>
      </w:r>
    </w:p>
    <w:p w:rsidR="007C4FA8" w:rsidRPr="00844610" w:rsidRDefault="00D90ED9" w:rsidP="00BA46E4">
      <w:r w:rsidRPr="00844610">
        <w:t>Een deel van de geselecteerde boorbeschrijvingen heeft reeds een gecodeerde lithologische beschrijving beschikbaar in DOV. Het overige deel is aanvullend gecodeerd door VITO. Hiervoor werd in opdracht van ALBON een coderingsmodule ontw</w:t>
      </w:r>
      <w:r w:rsidR="00D53485" w:rsidRPr="00844610">
        <w:t>ikkeld binnen de VLAKO-</w:t>
      </w:r>
      <w:r w:rsidRPr="00844610">
        <w:t>referentietaak.</w:t>
      </w:r>
    </w:p>
    <w:p w:rsidR="00D90ED9" w:rsidRPr="00844610" w:rsidRDefault="00D90ED9" w:rsidP="00AC28A2"/>
    <w:p w:rsidR="007843F1" w:rsidRPr="00844610" w:rsidRDefault="00474139" w:rsidP="003E54EB">
      <w:pPr>
        <w:jc w:val="left"/>
      </w:pPr>
      <w:r w:rsidRPr="00844610">
        <w:t xml:space="preserve">Na </w:t>
      </w:r>
      <w:r w:rsidR="00E26FBC" w:rsidRPr="00844610">
        <w:t xml:space="preserve">een </w:t>
      </w:r>
      <w:r w:rsidR="009953A5" w:rsidRPr="00844610">
        <w:t xml:space="preserve">eerste </w:t>
      </w:r>
      <w:r w:rsidRPr="00844610">
        <w:t xml:space="preserve">selectie </w:t>
      </w:r>
      <w:r w:rsidR="009953A5" w:rsidRPr="00844610">
        <w:t xml:space="preserve">van </w:t>
      </w:r>
      <w:r w:rsidR="009953A5" w:rsidRPr="00844610">
        <w:rPr>
          <w:szCs w:val="22"/>
        </w:rPr>
        <w:t>25.</w:t>
      </w:r>
      <w:r w:rsidR="00AF7746" w:rsidRPr="00844610">
        <w:rPr>
          <w:szCs w:val="22"/>
        </w:rPr>
        <w:t>3</w:t>
      </w:r>
      <w:r w:rsidR="009953A5" w:rsidRPr="00844610">
        <w:rPr>
          <w:szCs w:val="22"/>
        </w:rPr>
        <w:t xml:space="preserve">00 boringen binnen de leemgrenzen </w:t>
      </w:r>
      <w:r w:rsidRPr="00844610">
        <w:rPr>
          <w:szCs w:val="22"/>
        </w:rPr>
        <w:t>zijn</w:t>
      </w:r>
      <w:r w:rsidR="00E26FBC" w:rsidRPr="00844610">
        <w:rPr>
          <w:szCs w:val="22"/>
        </w:rPr>
        <w:t>,</w:t>
      </w:r>
      <w:r w:rsidRPr="00844610">
        <w:rPr>
          <w:szCs w:val="22"/>
        </w:rPr>
        <w:t xml:space="preserve"> na </w:t>
      </w:r>
      <w:r w:rsidR="002812E9" w:rsidRPr="00844610">
        <w:rPr>
          <w:szCs w:val="22"/>
        </w:rPr>
        <w:t xml:space="preserve">kwalitatieve </w:t>
      </w:r>
      <w:r w:rsidR="009953A5" w:rsidRPr="00844610">
        <w:rPr>
          <w:szCs w:val="22"/>
        </w:rPr>
        <w:t xml:space="preserve">controle op </w:t>
      </w:r>
      <w:r w:rsidR="002812E9" w:rsidRPr="00844610">
        <w:rPr>
          <w:szCs w:val="22"/>
        </w:rPr>
        <w:t>inhoud</w:t>
      </w:r>
      <w:r w:rsidR="00422956" w:rsidRPr="00844610">
        <w:rPr>
          <w:szCs w:val="22"/>
        </w:rPr>
        <w:t xml:space="preserve"> </w:t>
      </w:r>
      <w:r w:rsidR="00422956" w:rsidRPr="00844610">
        <w:t xml:space="preserve">circa </w:t>
      </w:r>
      <w:r w:rsidR="007D624A" w:rsidRPr="00844610">
        <w:t>8</w:t>
      </w:r>
      <w:r w:rsidR="009953A5" w:rsidRPr="00844610">
        <w:t xml:space="preserve">.000 boringen </w:t>
      </w:r>
      <w:r w:rsidRPr="00844610">
        <w:t>weerhouden</w:t>
      </w:r>
      <w:r w:rsidR="00541B2E" w:rsidRPr="00844610">
        <w:t xml:space="preserve"> (zie </w:t>
      </w:r>
      <w:r w:rsidR="00F50B10" w:rsidRPr="00844610">
        <w:fldChar w:fldCharType="begin"/>
      </w:r>
      <w:r w:rsidR="00F50B10" w:rsidRPr="00844610">
        <w:instrText xml:space="preserve"> REF _Ref378919854 \h </w:instrText>
      </w:r>
      <w:r w:rsidR="001B0C87" w:rsidRPr="00844610">
        <w:instrText xml:space="preserve"> \* MERGEFORMAT </w:instrText>
      </w:r>
      <w:r w:rsidR="00F50B10" w:rsidRPr="00844610">
        <w:fldChar w:fldCharType="separate"/>
      </w:r>
      <w:r w:rsidR="00FA28BA" w:rsidRPr="00844610">
        <w:t xml:space="preserve">Figuur </w:t>
      </w:r>
      <w:r w:rsidR="00FA28BA">
        <w:rPr>
          <w:noProof/>
        </w:rPr>
        <w:t>10</w:t>
      </w:r>
      <w:r w:rsidR="00F50B10" w:rsidRPr="00844610">
        <w:fldChar w:fldCharType="end"/>
      </w:r>
      <w:r w:rsidR="00541B2E" w:rsidRPr="00844610">
        <w:t>)</w:t>
      </w:r>
      <w:r w:rsidR="007D624A" w:rsidRPr="00844610">
        <w:t xml:space="preserve"> waarop het </w:t>
      </w:r>
      <w:r w:rsidR="00422956" w:rsidRPr="00844610">
        <w:t xml:space="preserve">voxel </w:t>
      </w:r>
      <w:r w:rsidR="007D624A" w:rsidRPr="00844610">
        <w:t>model gesteund is</w:t>
      </w:r>
      <w:r w:rsidR="007843F1" w:rsidRPr="00844610">
        <w:t>.</w:t>
      </w:r>
    </w:p>
    <w:p w:rsidR="00E04DF3" w:rsidRPr="00844610" w:rsidRDefault="00E04DF3" w:rsidP="003E54EB">
      <w:pPr>
        <w:jc w:val="left"/>
      </w:pPr>
    </w:p>
    <w:p w:rsidR="00541B2E" w:rsidRPr="00844610" w:rsidRDefault="007B288F" w:rsidP="003E54EB">
      <w:pPr>
        <w:jc w:val="left"/>
      </w:pPr>
      <w:r w:rsidRPr="00844610">
        <w:rPr>
          <w:noProof/>
          <w:lang w:val="nl-BE" w:eastAsia="nl-BE"/>
        </w:rPr>
        <w:drawing>
          <wp:inline distT="0" distB="0" distL="0" distR="0" wp14:anchorId="252A5CBB" wp14:editId="6534434E">
            <wp:extent cx="5653378" cy="1478942"/>
            <wp:effectExtent l="19050" t="19050" r="2413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gebruikte boringen_leemgebied.png"/>
                    <pic:cNvPicPr/>
                  </pic:nvPicPr>
                  <pic:blipFill rotWithShape="1">
                    <a:blip r:embed="rId45">
                      <a:extLst>
                        <a:ext uri="{28A0092B-C50C-407E-A947-70E740481C1C}">
                          <a14:useLocalDpi xmlns:a14="http://schemas.microsoft.com/office/drawing/2010/main" val="0"/>
                        </a:ext>
                      </a:extLst>
                    </a:blip>
                    <a:srcRect t="36403" b="26597"/>
                    <a:stretch/>
                  </pic:blipFill>
                  <pic:spPr bwMode="auto">
                    <a:xfrm>
                      <a:off x="0" y="0"/>
                      <a:ext cx="5652770" cy="14787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41B2E" w:rsidRPr="00844610" w:rsidRDefault="00F33D13" w:rsidP="00E33D38">
      <w:pPr>
        <w:pStyle w:val="Bijschrift"/>
      </w:pPr>
      <w:bookmarkStart w:id="70" w:name="_Ref378919854"/>
      <w:bookmarkStart w:id="71" w:name="_Toc432423282"/>
      <w:r w:rsidRPr="00844610">
        <w:t>F</w:t>
      </w:r>
      <w:r w:rsidR="00C92E6A" w:rsidRPr="00844610">
        <w:t xml:space="preserve">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10</w:t>
      </w:r>
      <w:r w:rsidR="000C3860" w:rsidRPr="00844610">
        <w:rPr>
          <w:noProof/>
        </w:rPr>
        <w:fldChar w:fldCharType="end"/>
      </w:r>
      <w:bookmarkEnd w:id="70"/>
      <w:r w:rsidR="007B288F" w:rsidRPr="00844610">
        <w:t xml:space="preserve">: Locatie van </w:t>
      </w:r>
      <w:r w:rsidR="007D624A" w:rsidRPr="00844610">
        <w:t xml:space="preserve">circa 8.000 </w:t>
      </w:r>
      <w:r w:rsidR="00807369" w:rsidRPr="00844610">
        <w:t xml:space="preserve">geselecteerde </w:t>
      </w:r>
      <w:r w:rsidR="007B288F" w:rsidRPr="00844610">
        <w:t xml:space="preserve">boringen </w:t>
      </w:r>
      <w:r w:rsidR="00807369" w:rsidRPr="00844610">
        <w:t xml:space="preserve">van </w:t>
      </w:r>
      <w:r w:rsidR="007D624A" w:rsidRPr="00844610">
        <w:t xml:space="preserve">het DOV </w:t>
      </w:r>
      <w:r w:rsidR="00807369" w:rsidRPr="00844610">
        <w:t>archief</w:t>
      </w:r>
      <w:r w:rsidR="00F50B10" w:rsidRPr="00844610">
        <w:t xml:space="preserve">: basisdata van </w:t>
      </w:r>
      <w:r w:rsidR="007B288F" w:rsidRPr="00844610">
        <w:t>het leemmodel</w:t>
      </w:r>
      <w:r w:rsidRPr="00844610">
        <w:t>.</w:t>
      </w:r>
      <w:bookmarkEnd w:id="71"/>
    </w:p>
    <w:p w:rsidR="00422956" w:rsidRPr="00844610" w:rsidRDefault="00422956" w:rsidP="00422956">
      <w:r w:rsidRPr="00844610">
        <w:t xml:space="preserve">Gezien het voxelmodel enkel het Quartair in beschouwing neemt zijn alleen de lithologische intervallen geselecteerd die binnen het Quartair vallen. Hiervoor zijn </w:t>
      </w:r>
      <w:r w:rsidR="00BD2B30" w:rsidRPr="00844610">
        <w:t xml:space="preserve">binnen de 8.000 boringen </w:t>
      </w:r>
      <w:r w:rsidRPr="00844610">
        <w:t xml:space="preserve">de </w:t>
      </w:r>
      <w:r w:rsidR="00BD2B30" w:rsidRPr="00844610">
        <w:t>lithologische intervallen geselecteerd die het Quartair vertegenwoordigen</w:t>
      </w:r>
      <w:r w:rsidRPr="00844610">
        <w:t>.</w:t>
      </w:r>
    </w:p>
    <w:p w:rsidR="007C1C69" w:rsidRPr="00844610" w:rsidRDefault="007C1C69">
      <w:pPr>
        <w:jc w:val="left"/>
        <w:rPr>
          <w:rFonts w:asciiTheme="majorHAnsi" w:eastAsiaTheme="majorEastAsia" w:hAnsiTheme="majorHAnsi" w:cs="Arial"/>
          <w:b/>
          <w:smallCaps/>
          <w:sz w:val="20"/>
          <w:szCs w:val="28"/>
        </w:rPr>
      </w:pPr>
      <w:r w:rsidRPr="00844610">
        <w:br w:type="page"/>
      </w:r>
    </w:p>
    <w:p w:rsidR="00E30C82" w:rsidRPr="00844610" w:rsidRDefault="00E30C82" w:rsidP="007C5E2B">
      <w:pPr>
        <w:pStyle w:val="Kop2"/>
      </w:pPr>
      <w:bookmarkStart w:id="72" w:name="_Toc432423259"/>
      <w:r w:rsidRPr="00844610">
        <w:lastRenderedPageBreak/>
        <w:t xml:space="preserve">Klassering van </w:t>
      </w:r>
      <w:r w:rsidR="00741AA4" w:rsidRPr="00844610">
        <w:t xml:space="preserve">gecodeerde </w:t>
      </w:r>
      <w:r w:rsidRPr="00844610">
        <w:t>lithologische beschrijvingen</w:t>
      </w:r>
      <w:bookmarkEnd w:id="72"/>
    </w:p>
    <w:p w:rsidR="00E9209E" w:rsidRPr="00844610" w:rsidRDefault="00D53485" w:rsidP="00E30C82">
      <w:pPr>
        <w:jc w:val="left"/>
      </w:pPr>
      <w:r w:rsidRPr="00844610">
        <w:t xml:space="preserve">Het </w:t>
      </w:r>
      <w:r w:rsidR="00E30C82" w:rsidRPr="00844610">
        <w:t xml:space="preserve">Quartair </w:t>
      </w:r>
      <w:r w:rsidRPr="00844610">
        <w:t xml:space="preserve">kent </w:t>
      </w:r>
      <w:r w:rsidR="00E30C82" w:rsidRPr="00844610">
        <w:t>een sterk heterogeen karakter en varië</w:t>
      </w:r>
      <w:r w:rsidRPr="00844610">
        <w:t>e</w:t>
      </w:r>
      <w:r w:rsidR="00E30C82" w:rsidRPr="00844610">
        <w:t>r</w:t>
      </w:r>
      <w:r w:rsidRPr="00844610">
        <w:t>t</w:t>
      </w:r>
      <w:r w:rsidR="00E30C82" w:rsidRPr="00844610">
        <w:t xml:space="preserve"> sterk in dikte. Dit geldt ook voor de afzettingen binnen het leemgebied. Wanneer men deze complexe sedimenten wil modelleren, resulteert dit in een model met een overvloed aan informatie. De complexe samenstelling van het Quartair is daarom in het leemmodel vereenvoudigd, zonder verlies aan informatie voor de litholo</w:t>
      </w:r>
      <w:r w:rsidR="00E9209E" w:rsidRPr="00844610">
        <w:t>gieën horende bij de leemgroep.</w:t>
      </w:r>
    </w:p>
    <w:p w:rsidR="00E30C82" w:rsidRPr="00844610" w:rsidRDefault="00E30C82" w:rsidP="00E30C82">
      <w:pPr>
        <w:jc w:val="left"/>
      </w:pPr>
      <w:r w:rsidRPr="00844610">
        <w:t xml:space="preserve">Elke </w:t>
      </w:r>
      <w:r w:rsidR="00741AA4" w:rsidRPr="00844610">
        <w:t xml:space="preserve">gecodeerde </w:t>
      </w:r>
      <w:r w:rsidRPr="00844610">
        <w:t>boorbeschrijving binnen de selectie is geïnterpreteerd en ingedeeld in één van de volgende negen lithologieklassen:</w:t>
      </w:r>
    </w:p>
    <w:p w:rsidR="00ED6743" w:rsidRPr="00844610" w:rsidRDefault="00ED6743" w:rsidP="00ED6743">
      <w:pPr>
        <w:pStyle w:val="Lijstalinea"/>
        <w:numPr>
          <w:ilvl w:val="1"/>
          <w:numId w:val="41"/>
        </w:numPr>
        <w:ind w:left="709" w:hanging="425"/>
      </w:pPr>
      <w:r w:rsidRPr="00844610">
        <w:t>antropogeen (geroerd en/of bodemvreemd materiaal)</w:t>
      </w:r>
    </w:p>
    <w:p w:rsidR="00ED6743" w:rsidRPr="00844610" w:rsidRDefault="00ED6743" w:rsidP="00ED6743">
      <w:pPr>
        <w:pStyle w:val="Lijstalinea"/>
        <w:numPr>
          <w:ilvl w:val="1"/>
          <w:numId w:val="41"/>
        </w:numPr>
        <w:ind w:left="709" w:hanging="425"/>
      </w:pPr>
      <w:r w:rsidRPr="00844610">
        <w:t>organisch materiaal</w:t>
      </w:r>
    </w:p>
    <w:p w:rsidR="00ED6743" w:rsidRPr="00844610" w:rsidRDefault="00ED6743" w:rsidP="00ED6743">
      <w:pPr>
        <w:pStyle w:val="Lijstalinea"/>
        <w:numPr>
          <w:ilvl w:val="1"/>
          <w:numId w:val="41"/>
        </w:numPr>
        <w:ind w:left="709" w:hanging="425"/>
      </w:pPr>
      <w:r w:rsidRPr="00844610">
        <w:t>klei</w:t>
      </w:r>
    </w:p>
    <w:p w:rsidR="00ED6743" w:rsidRPr="00844610" w:rsidRDefault="00ED6743" w:rsidP="00ED6743">
      <w:pPr>
        <w:pStyle w:val="Lijstalinea"/>
        <w:numPr>
          <w:ilvl w:val="1"/>
          <w:numId w:val="41"/>
        </w:numPr>
        <w:ind w:left="709" w:hanging="425"/>
      </w:pPr>
      <w:r w:rsidRPr="00844610">
        <w:t>leem</w:t>
      </w:r>
    </w:p>
    <w:p w:rsidR="00ED6743" w:rsidRPr="00844610" w:rsidRDefault="00ED6743" w:rsidP="00ED6743">
      <w:pPr>
        <w:pStyle w:val="Lijstalinea"/>
        <w:numPr>
          <w:ilvl w:val="1"/>
          <w:numId w:val="41"/>
        </w:numPr>
        <w:ind w:left="709" w:hanging="425"/>
      </w:pPr>
      <w:r w:rsidRPr="00844610">
        <w:t>zandig leem</w:t>
      </w:r>
    </w:p>
    <w:p w:rsidR="00ED6743" w:rsidRPr="00844610" w:rsidRDefault="00ED6743" w:rsidP="00ED6743">
      <w:pPr>
        <w:pStyle w:val="Lijstalinea"/>
        <w:numPr>
          <w:ilvl w:val="1"/>
          <w:numId w:val="41"/>
        </w:numPr>
        <w:ind w:left="709" w:hanging="425"/>
      </w:pPr>
      <w:r w:rsidRPr="00844610">
        <w:t>lemig zand</w:t>
      </w:r>
    </w:p>
    <w:p w:rsidR="00ED6743" w:rsidRPr="00844610" w:rsidRDefault="00ED6743" w:rsidP="00ED6743">
      <w:pPr>
        <w:pStyle w:val="Lijstalinea"/>
        <w:numPr>
          <w:ilvl w:val="1"/>
          <w:numId w:val="41"/>
        </w:numPr>
        <w:ind w:left="709" w:hanging="425"/>
      </w:pPr>
      <w:r w:rsidRPr="00844610">
        <w:t>grindhoudend leem</w:t>
      </w:r>
    </w:p>
    <w:p w:rsidR="00ED6743" w:rsidRPr="00844610" w:rsidRDefault="00ED6743" w:rsidP="00ED6743">
      <w:pPr>
        <w:pStyle w:val="Lijstalinea"/>
        <w:numPr>
          <w:ilvl w:val="1"/>
          <w:numId w:val="41"/>
        </w:numPr>
        <w:ind w:left="709" w:hanging="425"/>
      </w:pPr>
      <w:r w:rsidRPr="00844610">
        <w:t>zand</w:t>
      </w:r>
    </w:p>
    <w:p w:rsidR="00A7075F" w:rsidRPr="00844610" w:rsidRDefault="00ED6743" w:rsidP="00ED6743">
      <w:pPr>
        <w:pStyle w:val="Lijstalinea"/>
        <w:numPr>
          <w:ilvl w:val="1"/>
          <w:numId w:val="41"/>
        </w:numPr>
        <w:ind w:left="709" w:hanging="425"/>
        <w:jc w:val="left"/>
      </w:pPr>
      <w:r w:rsidRPr="00844610">
        <w:t>grind</w:t>
      </w:r>
    </w:p>
    <w:p w:rsidR="00A7075F" w:rsidRPr="00844610" w:rsidRDefault="00A7075F" w:rsidP="00A7075F">
      <w:pPr>
        <w:jc w:val="left"/>
      </w:pPr>
    </w:p>
    <w:p w:rsidR="00E30C82" w:rsidRPr="00844610" w:rsidRDefault="00E30C82" w:rsidP="00E30C82">
      <w:r w:rsidRPr="00844610">
        <w:t xml:space="preserve">Aan elke lithologische klasse is </w:t>
      </w:r>
      <w:r w:rsidR="00DC6125" w:rsidRPr="00844610">
        <w:t>een</w:t>
      </w:r>
      <w:r w:rsidRPr="00844610">
        <w:t xml:space="preserve"> waarde toegekend. De waarde varieert tussen 1 en 9. De </w:t>
      </w:r>
      <w:r w:rsidR="00D53485" w:rsidRPr="00844610">
        <w:t xml:space="preserve">negen </w:t>
      </w:r>
      <w:r w:rsidRPr="00844610">
        <w:t>klassen</w:t>
      </w:r>
      <w:r w:rsidR="00DC6125" w:rsidRPr="00844610">
        <w:t xml:space="preserve"> en </w:t>
      </w:r>
      <w:r w:rsidRPr="00844610">
        <w:t>waarden zijn in onderstaande tabel samengevat.</w:t>
      </w:r>
    </w:p>
    <w:p w:rsidR="00F2543B" w:rsidRPr="00844610" w:rsidRDefault="00F2543B" w:rsidP="00E30C82"/>
    <w:p w:rsidR="00F2543B" w:rsidRPr="00844610" w:rsidRDefault="00F2543B" w:rsidP="00E30C82"/>
    <w:p w:rsidR="00E30C82" w:rsidRPr="00844610" w:rsidRDefault="00E30C82" w:rsidP="00E33D38">
      <w:pPr>
        <w:pStyle w:val="Bijschrift"/>
      </w:pPr>
      <w:bookmarkStart w:id="73" w:name="_Toc432423269"/>
      <w:r w:rsidRPr="00844610">
        <w:t xml:space="preserve">Tabel </w:t>
      </w:r>
      <w:r w:rsidR="000C3860" w:rsidRPr="00844610">
        <w:fldChar w:fldCharType="begin"/>
      </w:r>
      <w:r w:rsidR="000C3860" w:rsidRPr="00844610">
        <w:instrText xml:space="preserve"> SEQ tabel \* ARABIC </w:instrText>
      </w:r>
      <w:r w:rsidR="000C3860" w:rsidRPr="00844610">
        <w:fldChar w:fldCharType="separate"/>
      </w:r>
      <w:r w:rsidR="00FA28BA">
        <w:rPr>
          <w:noProof/>
        </w:rPr>
        <w:t>1</w:t>
      </w:r>
      <w:r w:rsidR="000C3860" w:rsidRPr="00844610">
        <w:rPr>
          <w:noProof/>
        </w:rPr>
        <w:fldChar w:fldCharType="end"/>
      </w:r>
      <w:r w:rsidRPr="00844610">
        <w:t>: Vereenvoudigde lithologieklassen, codering en waardering.</w:t>
      </w:r>
      <w:bookmarkEnd w:id="73"/>
    </w:p>
    <w:tbl>
      <w:tblPr>
        <w:tblStyle w:val="Tabelraster"/>
        <w:tblW w:w="0" w:type="auto"/>
        <w:tblLayout w:type="fixed"/>
        <w:tblLook w:val="04A0" w:firstRow="1" w:lastRow="0" w:firstColumn="1" w:lastColumn="0" w:noHBand="0" w:noVBand="1"/>
      </w:tblPr>
      <w:tblGrid>
        <w:gridCol w:w="3936"/>
        <w:gridCol w:w="2835"/>
        <w:gridCol w:w="2268"/>
      </w:tblGrid>
      <w:tr w:rsidR="00E30C82" w:rsidRPr="00844610" w:rsidTr="000315CF">
        <w:trPr>
          <w:cnfStyle w:val="100000000000" w:firstRow="1" w:lastRow="0" w:firstColumn="0" w:lastColumn="0" w:oddVBand="0" w:evenVBand="0" w:oddHBand="0" w:evenHBand="0" w:firstRowFirstColumn="0" w:firstRowLastColumn="0" w:lastRowFirstColumn="0" w:lastRowLastColumn="0"/>
        </w:trPr>
        <w:tc>
          <w:tcPr>
            <w:tcW w:w="3936" w:type="dxa"/>
          </w:tcPr>
          <w:p w:rsidR="00E30C82" w:rsidRPr="00844610" w:rsidRDefault="00DC6125" w:rsidP="00DC6125">
            <w:pPr>
              <w:rPr>
                <w:i/>
              </w:rPr>
            </w:pPr>
            <w:r w:rsidRPr="00844610">
              <w:rPr>
                <w:i/>
              </w:rPr>
              <w:t xml:space="preserve">Lithologische </w:t>
            </w:r>
            <w:r w:rsidR="00E30C82" w:rsidRPr="00844610">
              <w:rPr>
                <w:i/>
              </w:rPr>
              <w:t>klasse</w:t>
            </w:r>
          </w:p>
        </w:tc>
        <w:tc>
          <w:tcPr>
            <w:tcW w:w="2835" w:type="dxa"/>
          </w:tcPr>
          <w:p w:rsidR="00E30C82" w:rsidRPr="00844610" w:rsidRDefault="00DC6125" w:rsidP="000315CF">
            <w:pPr>
              <w:rPr>
                <w:i/>
              </w:rPr>
            </w:pPr>
            <w:r w:rsidRPr="00844610">
              <w:rPr>
                <w:i/>
              </w:rPr>
              <w:t>afkorting</w:t>
            </w:r>
          </w:p>
        </w:tc>
        <w:tc>
          <w:tcPr>
            <w:tcW w:w="2268" w:type="dxa"/>
          </w:tcPr>
          <w:p w:rsidR="00E30C82" w:rsidRPr="00844610" w:rsidRDefault="000315CF" w:rsidP="00DC6125">
            <w:pPr>
              <w:rPr>
                <w:i/>
              </w:rPr>
            </w:pPr>
            <w:r w:rsidRPr="00844610">
              <w:rPr>
                <w:i/>
              </w:rPr>
              <w:t xml:space="preserve">Lithologische </w:t>
            </w:r>
            <w:r w:rsidR="00DC6125" w:rsidRPr="00844610">
              <w:rPr>
                <w:i/>
              </w:rPr>
              <w:t>w</w:t>
            </w:r>
            <w:r w:rsidR="00E30C82" w:rsidRPr="00844610">
              <w:rPr>
                <w:i/>
              </w:rPr>
              <w:t>aarde</w:t>
            </w:r>
          </w:p>
        </w:tc>
      </w:tr>
      <w:tr w:rsidR="00E30C82" w:rsidRPr="00844610" w:rsidTr="000315CF">
        <w:tc>
          <w:tcPr>
            <w:tcW w:w="3936" w:type="dxa"/>
          </w:tcPr>
          <w:p w:rsidR="000315CF" w:rsidRPr="00844610" w:rsidRDefault="00E30C82" w:rsidP="000315CF">
            <w:pPr>
              <w:rPr>
                <w:i/>
              </w:rPr>
            </w:pPr>
            <w:r w:rsidRPr="00844610">
              <w:rPr>
                <w:i/>
              </w:rPr>
              <w:t>Antropogeen</w:t>
            </w:r>
          </w:p>
          <w:p w:rsidR="00E30C82" w:rsidRPr="00844610" w:rsidRDefault="00E30C82" w:rsidP="000315CF">
            <w:pPr>
              <w:rPr>
                <w:i/>
              </w:rPr>
            </w:pPr>
            <w:r w:rsidRPr="00844610">
              <w:rPr>
                <w:i/>
              </w:rPr>
              <w:t>(geroerd en/of bodemvreemd materiaal)</w:t>
            </w:r>
          </w:p>
        </w:tc>
        <w:tc>
          <w:tcPr>
            <w:tcW w:w="2835" w:type="dxa"/>
          </w:tcPr>
          <w:p w:rsidR="00E30C82" w:rsidRPr="00844610" w:rsidRDefault="00E30C82" w:rsidP="00702396">
            <w:pPr>
              <w:rPr>
                <w:i/>
              </w:rPr>
            </w:pPr>
            <w:r w:rsidRPr="00844610">
              <w:rPr>
                <w:i/>
              </w:rPr>
              <w:t>A</w:t>
            </w:r>
          </w:p>
        </w:tc>
        <w:tc>
          <w:tcPr>
            <w:tcW w:w="2268" w:type="dxa"/>
          </w:tcPr>
          <w:p w:rsidR="00E30C82" w:rsidRPr="00844610" w:rsidRDefault="00E30C82" w:rsidP="00702396">
            <w:pPr>
              <w:rPr>
                <w:b/>
                <w:i/>
              </w:rPr>
            </w:pPr>
            <w:r w:rsidRPr="00844610">
              <w:rPr>
                <w:b/>
                <w:i/>
              </w:rPr>
              <w:t>1</w:t>
            </w:r>
          </w:p>
        </w:tc>
      </w:tr>
      <w:tr w:rsidR="00E30C82" w:rsidRPr="00844610" w:rsidTr="000315CF">
        <w:tc>
          <w:tcPr>
            <w:tcW w:w="3936" w:type="dxa"/>
          </w:tcPr>
          <w:p w:rsidR="00E30C82" w:rsidRPr="00844610" w:rsidRDefault="00E30C82" w:rsidP="00702396">
            <w:pPr>
              <w:rPr>
                <w:i/>
              </w:rPr>
            </w:pPr>
            <w:r w:rsidRPr="00844610">
              <w:rPr>
                <w:i/>
              </w:rPr>
              <w:t>Organisch materiaal</w:t>
            </w:r>
          </w:p>
        </w:tc>
        <w:tc>
          <w:tcPr>
            <w:tcW w:w="2835" w:type="dxa"/>
          </w:tcPr>
          <w:p w:rsidR="00E30C82" w:rsidRPr="00844610" w:rsidRDefault="00E30C82" w:rsidP="00702396">
            <w:pPr>
              <w:rPr>
                <w:i/>
              </w:rPr>
            </w:pPr>
            <w:r w:rsidRPr="00844610">
              <w:rPr>
                <w:i/>
              </w:rPr>
              <w:t>O</w:t>
            </w:r>
          </w:p>
        </w:tc>
        <w:tc>
          <w:tcPr>
            <w:tcW w:w="2268" w:type="dxa"/>
          </w:tcPr>
          <w:p w:rsidR="00E30C82" w:rsidRPr="00844610" w:rsidRDefault="00E30C82" w:rsidP="00702396">
            <w:pPr>
              <w:rPr>
                <w:b/>
                <w:i/>
              </w:rPr>
            </w:pPr>
            <w:r w:rsidRPr="00844610">
              <w:rPr>
                <w:b/>
                <w:i/>
              </w:rPr>
              <w:t>2</w:t>
            </w:r>
          </w:p>
        </w:tc>
      </w:tr>
      <w:tr w:rsidR="00E30C82" w:rsidRPr="00844610" w:rsidTr="000315CF">
        <w:tc>
          <w:tcPr>
            <w:tcW w:w="3936" w:type="dxa"/>
          </w:tcPr>
          <w:p w:rsidR="00E30C82" w:rsidRPr="00844610" w:rsidRDefault="00E30C82" w:rsidP="00702396">
            <w:pPr>
              <w:rPr>
                <w:i/>
              </w:rPr>
            </w:pPr>
            <w:r w:rsidRPr="00844610">
              <w:rPr>
                <w:i/>
              </w:rPr>
              <w:t>Klei</w:t>
            </w:r>
          </w:p>
        </w:tc>
        <w:tc>
          <w:tcPr>
            <w:tcW w:w="2835" w:type="dxa"/>
          </w:tcPr>
          <w:p w:rsidR="00E30C82" w:rsidRPr="00844610" w:rsidRDefault="00E30C82" w:rsidP="00702396">
            <w:pPr>
              <w:rPr>
                <w:i/>
              </w:rPr>
            </w:pPr>
            <w:r w:rsidRPr="00844610">
              <w:rPr>
                <w:i/>
              </w:rPr>
              <w:t>K</w:t>
            </w:r>
          </w:p>
        </w:tc>
        <w:tc>
          <w:tcPr>
            <w:tcW w:w="2268" w:type="dxa"/>
          </w:tcPr>
          <w:p w:rsidR="00E30C82" w:rsidRPr="00844610" w:rsidRDefault="00E30C82" w:rsidP="00702396">
            <w:pPr>
              <w:rPr>
                <w:b/>
                <w:i/>
              </w:rPr>
            </w:pPr>
            <w:r w:rsidRPr="00844610">
              <w:rPr>
                <w:b/>
                <w:i/>
              </w:rPr>
              <w:t>3</w:t>
            </w:r>
          </w:p>
        </w:tc>
      </w:tr>
      <w:tr w:rsidR="00E30C82" w:rsidRPr="00844610" w:rsidTr="000315CF">
        <w:tc>
          <w:tcPr>
            <w:tcW w:w="3936" w:type="dxa"/>
          </w:tcPr>
          <w:p w:rsidR="00E30C82" w:rsidRPr="00844610" w:rsidRDefault="00E30C82" w:rsidP="00702396">
            <w:pPr>
              <w:rPr>
                <w:i/>
              </w:rPr>
            </w:pPr>
            <w:r w:rsidRPr="00844610">
              <w:rPr>
                <w:i/>
              </w:rPr>
              <w:t>Leem</w:t>
            </w:r>
          </w:p>
        </w:tc>
        <w:tc>
          <w:tcPr>
            <w:tcW w:w="2835" w:type="dxa"/>
          </w:tcPr>
          <w:p w:rsidR="00E30C82" w:rsidRPr="00844610" w:rsidRDefault="00E30C82" w:rsidP="00702396">
            <w:pPr>
              <w:rPr>
                <w:i/>
              </w:rPr>
            </w:pPr>
            <w:r w:rsidRPr="00844610">
              <w:rPr>
                <w:i/>
              </w:rPr>
              <w:t>Ll</w:t>
            </w:r>
          </w:p>
        </w:tc>
        <w:tc>
          <w:tcPr>
            <w:tcW w:w="2268" w:type="dxa"/>
          </w:tcPr>
          <w:p w:rsidR="00E30C82" w:rsidRPr="00844610" w:rsidRDefault="00E30C82" w:rsidP="00702396">
            <w:pPr>
              <w:rPr>
                <w:b/>
                <w:i/>
              </w:rPr>
            </w:pPr>
            <w:r w:rsidRPr="00844610">
              <w:rPr>
                <w:b/>
                <w:i/>
              </w:rPr>
              <w:t>4</w:t>
            </w:r>
          </w:p>
        </w:tc>
      </w:tr>
      <w:tr w:rsidR="00E30C82" w:rsidRPr="00844610" w:rsidTr="000315CF">
        <w:tc>
          <w:tcPr>
            <w:tcW w:w="3936" w:type="dxa"/>
          </w:tcPr>
          <w:p w:rsidR="00E30C82" w:rsidRPr="00844610" w:rsidRDefault="00E30C82" w:rsidP="00702396">
            <w:pPr>
              <w:rPr>
                <w:i/>
              </w:rPr>
            </w:pPr>
            <w:r w:rsidRPr="00844610">
              <w:rPr>
                <w:i/>
              </w:rPr>
              <w:t>Zandig leem</w:t>
            </w:r>
          </w:p>
        </w:tc>
        <w:tc>
          <w:tcPr>
            <w:tcW w:w="2835" w:type="dxa"/>
          </w:tcPr>
          <w:p w:rsidR="00E30C82" w:rsidRPr="00844610" w:rsidRDefault="00E30C82" w:rsidP="00702396">
            <w:pPr>
              <w:rPr>
                <w:i/>
              </w:rPr>
            </w:pPr>
            <w:r w:rsidRPr="00844610">
              <w:rPr>
                <w:i/>
              </w:rPr>
              <w:t>Lz</w:t>
            </w:r>
          </w:p>
        </w:tc>
        <w:tc>
          <w:tcPr>
            <w:tcW w:w="2268" w:type="dxa"/>
          </w:tcPr>
          <w:p w:rsidR="00E30C82" w:rsidRPr="00844610" w:rsidRDefault="00E30C82" w:rsidP="00702396">
            <w:pPr>
              <w:rPr>
                <w:b/>
                <w:i/>
              </w:rPr>
            </w:pPr>
            <w:r w:rsidRPr="00844610">
              <w:rPr>
                <w:b/>
                <w:i/>
              </w:rPr>
              <w:t>5</w:t>
            </w:r>
          </w:p>
        </w:tc>
      </w:tr>
      <w:tr w:rsidR="00E30C82" w:rsidRPr="00844610" w:rsidTr="000315CF">
        <w:tc>
          <w:tcPr>
            <w:tcW w:w="3936" w:type="dxa"/>
          </w:tcPr>
          <w:p w:rsidR="00E30C82" w:rsidRPr="00844610" w:rsidRDefault="00E30C82" w:rsidP="00702396">
            <w:pPr>
              <w:rPr>
                <w:i/>
              </w:rPr>
            </w:pPr>
            <w:r w:rsidRPr="00844610">
              <w:rPr>
                <w:i/>
              </w:rPr>
              <w:t>Lemig zand</w:t>
            </w:r>
          </w:p>
        </w:tc>
        <w:tc>
          <w:tcPr>
            <w:tcW w:w="2835" w:type="dxa"/>
          </w:tcPr>
          <w:p w:rsidR="00E30C82" w:rsidRPr="00844610" w:rsidRDefault="00E30C82" w:rsidP="00702396">
            <w:pPr>
              <w:rPr>
                <w:i/>
              </w:rPr>
            </w:pPr>
            <w:r w:rsidRPr="00844610">
              <w:rPr>
                <w:i/>
              </w:rPr>
              <w:t>Zl</w:t>
            </w:r>
          </w:p>
        </w:tc>
        <w:tc>
          <w:tcPr>
            <w:tcW w:w="2268" w:type="dxa"/>
          </w:tcPr>
          <w:p w:rsidR="00E30C82" w:rsidRPr="00844610" w:rsidRDefault="00E30C82" w:rsidP="00702396">
            <w:pPr>
              <w:rPr>
                <w:b/>
                <w:i/>
              </w:rPr>
            </w:pPr>
            <w:r w:rsidRPr="00844610">
              <w:rPr>
                <w:b/>
                <w:i/>
              </w:rPr>
              <w:t>6</w:t>
            </w:r>
          </w:p>
        </w:tc>
      </w:tr>
      <w:tr w:rsidR="00E30C82" w:rsidRPr="00844610" w:rsidTr="000315CF">
        <w:tc>
          <w:tcPr>
            <w:tcW w:w="3936" w:type="dxa"/>
          </w:tcPr>
          <w:p w:rsidR="00E30C82" w:rsidRPr="00844610" w:rsidRDefault="00E30C82" w:rsidP="00702396">
            <w:pPr>
              <w:rPr>
                <w:i/>
              </w:rPr>
            </w:pPr>
            <w:r w:rsidRPr="00844610">
              <w:rPr>
                <w:i/>
              </w:rPr>
              <w:t>Grindhoudend leem</w:t>
            </w:r>
          </w:p>
        </w:tc>
        <w:tc>
          <w:tcPr>
            <w:tcW w:w="2835" w:type="dxa"/>
          </w:tcPr>
          <w:p w:rsidR="00E30C82" w:rsidRPr="00844610" w:rsidRDefault="00E30C82" w:rsidP="00702396">
            <w:pPr>
              <w:rPr>
                <w:i/>
              </w:rPr>
            </w:pPr>
            <w:r w:rsidRPr="00844610">
              <w:rPr>
                <w:i/>
              </w:rPr>
              <w:t>Lg</w:t>
            </w:r>
          </w:p>
        </w:tc>
        <w:tc>
          <w:tcPr>
            <w:tcW w:w="2268" w:type="dxa"/>
          </w:tcPr>
          <w:p w:rsidR="00E30C82" w:rsidRPr="00844610" w:rsidRDefault="00E30C82" w:rsidP="00702396">
            <w:pPr>
              <w:rPr>
                <w:b/>
                <w:i/>
              </w:rPr>
            </w:pPr>
            <w:r w:rsidRPr="00844610">
              <w:rPr>
                <w:b/>
                <w:i/>
              </w:rPr>
              <w:t>7</w:t>
            </w:r>
          </w:p>
        </w:tc>
      </w:tr>
      <w:tr w:rsidR="00E30C82" w:rsidRPr="00844610" w:rsidTr="000315CF">
        <w:tc>
          <w:tcPr>
            <w:tcW w:w="3936" w:type="dxa"/>
          </w:tcPr>
          <w:p w:rsidR="00E30C82" w:rsidRPr="00844610" w:rsidRDefault="00E30C82" w:rsidP="00702396">
            <w:pPr>
              <w:rPr>
                <w:i/>
              </w:rPr>
            </w:pPr>
            <w:r w:rsidRPr="00844610">
              <w:rPr>
                <w:i/>
              </w:rPr>
              <w:t>Zand</w:t>
            </w:r>
          </w:p>
        </w:tc>
        <w:tc>
          <w:tcPr>
            <w:tcW w:w="2835" w:type="dxa"/>
          </w:tcPr>
          <w:p w:rsidR="00E30C82" w:rsidRPr="00844610" w:rsidRDefault="00E30C82" w:rsidP="00702396">
            <w:pPr>
              <w:rPr>
                <w:i/>
              </w:rPr>
            </w:pPr>
            <w:r w:rsidRPr="00844610">
              <w:rPr>
                <w:i/>
              </w:rPr>
              <w:t>Z</w:t>
            </w:r>
          </w:p>
        </w:tc>
        <w:tc>
          <w:tcPr>
            <w:tcW w:w="2268" w:type="dxa"/>
          </w:tcPr>
          <w:p w:rsidR="00E30C82" w:rsidRPr="00844610" w:rsidRDefault="00E30C82" w:rsidP="00702396">
            <w:pPr>
              <w:rPr>
                <w:b/>
                <w:i/>
              </w:rPr>
            </w:pPr>
            <w:r w:rsidRPr="00844610">
              <w:rPr>
                <w:b/>
                <w:i/>
              </w:rPr>
              <w:t>8</w:t>
            </w:r>
          </w:p>
        </w:tc>
      </w:tr>
      <w:tr w:rsidR="00E30C82" w:rsidRPr="00844610" w:rsidTr="000315CF">
        <w:tc>
          <w:tcPr>
            <w:tcW w:w="3936" w:type="dxa"/>
          </w:tcPr>
          <w:p w:rsidR="00E30C82" w:rsidRPr="00844610" w:rsidRDefault="00E30C82" w:rsidP="00702396">
            <w:pPr>
              <w:rPr>
                <w:i/>
              </w:rPr>
            </w:pPr>
            <w:r w:rsidRPr="00844610">
              <w:rPr>
                <w:i/>
              </w:rPr>
              <w:t>Grind</w:t>
            </w:r>
          </w:p>
        </w:tc>
        <w:tc>
          <w:tcPr>
            <w:tcW w:w="2835" w:type="dxa"/>
          </w:tcPr>
          <w:p w:rsidR="00E30C82" w:rsidRPr="00844610" w:rsidRDefault="00E30C82" w:rsidP="00702396">
            <w:pPr>
              <w:rPr>
                <w:i/>
              </w:rPr>
            </w:pPr>
            <w:r w:rsidRPr="00844610">
              <w:rPr>
                <w:i/>
              </w:rPr>
              <w:t>G</w:t>
            </w:r>
          </w:p>
        </w:tc>
        <w:tc>
          <w:tcPr>
            <w:tcW w:w="2268" w:type="dxa"/>
          </w:tcPr>
          <w:p w:rsidR="00E30C82" w:rsidRPr="00844610" w:rsidRDefault="00E30C82" w:rsidP="00702396">
            <w:pPr>
              <w:rPr>
                <w:b/>
                <w:i/>
              </w:rPr>
            </w:pPr>
            <w:r w:rsidRPr="00844610">
              <w:rPr>
                <w:b/>
                <w:i/>
              </w:rPr>
              <w:t>9</w:t>
            </w:r>
          </w:p>
        </w:tc>
      </w:tr>
    </w:tbl>
    <w:p w:rsidR="006D7665" w:rsidRPr="00844610" w:rsidRDefault="00E30C82" w:rsidP="007C5E2B">
      <w:pPr>
        <w:pStyle w:val="Kop2"/>
      </w:pPr>
      <w:bookmarkStart w:id="74" w:name="_Toc432423260"/>
      <w:r w:rsidRPr="00844610">
        <w:t xml:space="preserve">Omzetting van geselecteerde </w:t>
      </w:r>
      <w:r w:rsidR="006D7665" w:rsidRPr="00844610">
        <w:t>boorbeschrijvingen naar datapunten</w:t>
      </w:r>
      <w:bookmarkEnd w:id="74"/>
    </w:p>
    <w:p w:rsidR="002F4C7C" w:rsidRPr="00844610" w:rsidRDefault="006D7665" w:rsidP="00E04DF3">
      <w:r w:rsidRPr="00844610">
        <w:t>Het leemmodel is</w:t>
      </w:r>
      <w:r w:rsidR="00E30C82" w:rsidRPr="00844610">
        <w:t xml:space="preserve"> </w:t>
      </w:r>
      <w:r w:rsidRPr="00844610">
        <w:t xml:space="preserve">gebaseerd op interpolatie van lithologie. Voor de interpolatie dienen de boorbeschrijvingen omgezet te worden naar datapunten. </w:t>
      </w:r>
      <w:r w:rsidR="00E30C82" w:rsidRPr="00844610">
        <w:t>Middels</w:t>
      </w:r>
      <w:r w:rsidR="00E04DF3" w:rsidRPr="00844610">
        <w:t xml:space="preserve"> een automatische omzettingsfunctie zijn de geselecteerde boorintervallen omgezet naar datapunten. </w:t>
      </w:r>
      <w:r w:rsidRPr="00844610">
        <w:t xml:space="preserve">Hierbij is voor </w:t>
      </w:r>
      <w:r w:rsidR="00E04DF3" w:rsidRPr="00844610">
        <w:t>elk lithologisch interval om de 0.5</w:t>
      </w:r>
      <w:r w:rsidR="002F4C7C" w:rsidRPr="00844610">
        <w:t xml:space="preserve"> </w:t>
      </w:r>
      <w:r w:rsidR="00E04DF3" w:rsidRPr="00844610">
        <w:t>m een datapunt aangemaakt. Voor iedere lithologische overgang zijn twee datapunten toegekend, respectievelijk 0.01</w:t>
      </w:r>
      <w:r w:rsidR="001E76DA" w:rsidRPr="00844610">
        <w:t xml:space="preserve"> </w:t>
      </w:r>
      <w:r w:rsidR="00E04DF3" w:rsidRPr="00844610">
        <w:t>m boven en 0.01</w:t>
      </w:r>
      <w:r w:rsidR="001E76DA" w:rsidRPr="00844610">
        <w:t xml:space="preserve"> </w:t>
      </w:r>
      <w:r w:rsidR="00E04DF3" w:rsidRPr="00844610">
        <w:t xml:space="preserve">m onder de lithologische intervalsgrens. </w:t>
      </w:r>
      <w:r w:rsidR="00E26D9E" w:rsidRPr="00844610">
        <w:t xml:space="preserve">Zo blijven de lithologische grenzen op hun juiste </w:t>
      </w:r>
      <w:r w:rsidRPr="00844610">
        <w:t>positie</w:t>
      </w:r>
      <w:r w:rsidR="00E26D9E" w:rsidRPr="00844610">
        <w:t xml:space="preserve"> </w:t>
      </w:r>
      <w:r w:rsidR="00DC6125" w:rsidRPr="00844610">
        <w:t>behouden</w:t>
      </w:r>
      <w:r w:rsidR="00E26D9E" w:rsidRPr="00844610">
        <w:t xml:space="preserve">. </w:t>
      </w:r>
      <w:r w:rsidR="00E04DF3" w:rsidRPr="00844610">
        <w:t xml:space="preserve">Ieder datapunt bevat xyz-coördinaten en </w:t>
      </w:r>
      <w:r w:rsidR="00DC6125" w:rsidRPr="00844610">
        <w:t xml:space="preserve">een </w:t>
      </w:r>
      <w:r w:rsidR="00E26D9E" w:rsidRPr="00844610">
        <w:t xml:space="preserve">lithologische </w:t>
      </w:r>
      <w:r w:rsidR="00DC6125" w:rsidRPr="00844610">
        <w:t xml:space="preserve">klasse/waarde </w:t>
      </w:r>
      <w:r w:rsidRPr="00844610">
        <w:t xml:space="preserve">afkomstig </w:t>
      </w:r>
      <w:r w:rsidR="00DC6125" w:rsidRPr="00844610">
        <w:t xml:space="preserve">van </w:t>
      </w:r>
      <w:r w:rsidR="00D53485" w:rsidRPr="00844610">
        <w:t>het geklasseerde lithologisch interval.</w:t>
      </w:r>
    </w:p>
    <w:p w:rsidR="002F4C7C" w:rsidRPr="00844610" w:rsidRDefault="002F4C7C">
      <w:pPr>
        <w:jc w:val="left"/>
      </w:pPr>
      <w:r w:rsidRPr="00844610">
        <w:br w:type="page"/>
      </w:r>
    </w:p>
    <w:p w:rsidR="00E04DF3" w:rsidRPr="00844610" w:rsidRDefault="00C92E6A" w:rsidP="00E04DF3">
      <w:r w:rsidRPr="00844610">
        <w:lastRenderedPageBreak/>
        <w:t xml:space="preserve">Onderstaande figuur </w:t>
      </w:r>
      <w:r w:rsidR="00E04DF3" w:rsidRPr="00844610">
        <w:t xml:space="preserve">illustreert schematisch de vorming van datapunten op basis van </w:t>
      </w:r>
      <w:r w:rsidR="006D7665" w:rsidRPr="00844610">
        <w:t xml:space="preserve">geselecteerde </w:t>
      </w:r>
      <w:r w:rsidR="00E04DF3" w:rsidRPr="00844610">
        <w:t>boorbeschrijvingen.</w:t>
      </w:r>
    </w:p>
    <w:p w:rsidR="00E04DF3" w:rsidRPr="00844610" w:rsidRDefault="00E04DF3" w:rsidP="00E04DF3"/>
    <w:p w:rsidR="00E04DF3" w:rsidRPr="00844610" w:rsidRDefault="002F4C7C" w:rsidP="00E33D38">
      <w:pPr>
        <w:jc w:val="left"/>
      </w:pPr>
      <w:r w:rsidRPr="00844610">
        <w:rPr>
          <w:noProof/>
          <w:lang w:val="nl-BE" w:eastAsia="nl-BE"/>
        </w:rPr>
        <w:drawing>
          <wp:inline distT="0" distB="0" distL="0" distR="0" wp14:anchorId="2106EB38" wp14:editId="217A7BB1">
            <wp:extent cx="3688423" cy="2863776"/>
            <wp:effectExtent l="19050" t="19050" r="2667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points.png"/>
                    <pic:cNvPicPr/>
                  </pic:nvPicPr>
                  <pic:blipFill>
                    <a:blip r:embed="rId46">
                      <a:extLst>
                        <a:ext uri="{28A0092B-C50C-407E-A947-70E740481C1C}">
                          <a14:useLocalDpi xmlns:a14="http://schemas.microsoft.com/office/drawing/2010/main" val="0"/>
                        </a:ext>
                      </a:extLst>
                    </a:blip>
                    <a:stretch>
                      <a:fillRect/>
                    </a:stretch>
                  </pic:blipFill>
                  <pic:spPr>
                    <a:xfrm>
                      <a:off x="0" y="0"/>
                      <a:ext cx="3689943" cy="2864956"/>
                    </a:xfrm>
                    <a:prstGeom prst="rect">
                      <a:avLst/>
                    </a:prstGeom>
                    <a:ln>
                      <a:solidFill>
                        <a:schemeClr val="tx1"/>
                      </a:solidFill>
                    </a:ln>
                  </pic:spPr>
                </pic:pic>
              </a:graphicData>
            </a:graphic>
          </wp:inline>
        </w:drawing>
      </w:r>
    </w:p>
    <w:p w:rsidR="00A50C8D" w:rsidRPr="00844610" w:rsidRDefault="00F33D13" w:rsidP="00E33D38">
      <w:pPr>
        <w:pStyle w:val="Bijschrift"/>
        <w:rPr>
          <w:rFonts w:asciiTheme="majorHAnsi" w:eastAsiaTheme="majorEastAsia" w:hAnsiTheme="majorHAnsi" w:cs="Arial"/>
          <w:b/>
          <w:smallCaps/>
          <w:sz w:val="20"/>
          <w:szCs w:val="28"/>
        </w:rPr>
      </w:pPr>
      <w:bookmarkStart w:id="75" w:name="_Toc432423283"/>
      <w:r w:rsidRPr="00844610">
        <w:t>F</w:t>
      </w:r>
      <w:r w:rsidR="00C92E6A" w:rsidRPr="00844610">
        <w:t xml:space="preserve">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11</w:t>
      </w:r>
      <w:r w:rsidR="000C3860" w:rsidRPr="00844610">
        <w:rPr>
          <w:noProof/>
        </w:rPr>
        <w:fldChar w:fldCharType="end"/>
      </w:r>
      <w:r w:rsidR="00E04DF3" w:rsidRPr="00844610">
        <w:t xml:space="preserve">: </w:t>
      </w:r>
      <w:r w:rsidRPr="00844610">
        <w:t>A</w:t>
      </w:r>
      <w:r w:rsidR="00F50B10" w:rsidRPr="00844610">
        <w:t xml:space="preserve">anmaak </w:t>
      </w:r>
      <w:r w:rsidR="00E04DF3" w:rsidRPr="00844610">
        <w:t>van gecodeerde datapunten</w:t>
      </w:r>
      <w:r w:rsidRPr="00844610">
        <w:t>.</w:t>
      </w:r>
      <w:bookmarkEnd w:id="75"/>
    </w:p>
    <w:p w:rsidR="006B4AB4" w:rsidRPr="00844610" w:rsidRDefault="00EA562C" w:rsidP="0065384D">
      <w:pPr>
        <w:pStyle w:val="Kop2"/>
      </w:pPr>
      <w:bookmarkStart w:id="76" w:name="_Toc432423261"/>
      <w:r w:rsidRPr="00844610">
        <w:t>Voxelmodel</w:t>
      </w:r>
      <w:r w:rsidR="00094E40" w:rsidRPr="00844610">
        <w:t>lering</w:t>
      </w:r>
      <w:bookmarkEnd w:id="76"/>
    </w:p>
    <w:p w:rsidR="00BD2B30" w:rsidRPr="00844610" w:rsidRDefault="00094E40" w:rsidP="006117FE">
      <w:r w:rsidRPr="00844610">
        <w:t xml:space="preserve">Het </w:t>
      </w:r>
      <w:r w:rsidR="00B757B3" w:rsidRPr="00844610">
        <w:t xml:space="preserve">lichaam van het </w:t>
      </w:r>
      <w:r w:rsidRPr="00844610">
        <w:t>leem</w:t>
      </w:r>
      <w:r w:rsidR="00B757B3" w:rsidRPr="00844610">
        <w:t xml:space="preserve">model, </w:t>
      </w:r>
      <w:r w:rsidR="00F53C62" w:rsidRPr="00844610">
        <w:t>b</w:t>
      </w:r>
      <w:r w:rsidR="004A0A8C" w:rsidRPr="00844610">
        <w:t>e</w:t>
      </w:r>
      <w:r w:rsidR="00F53C62" w:rsidRPr="00844610">
        <w:t>g</w:t>
      </w:r>
      <w:r w:rsidR="004A0A8C" w:rsidRPr="00844610">
        <w:t xml:space="preserve">rensd </w:t>
      </w:r>
      <w:r w:rsidR="00B757B3" w:rsidRPr="00844610">
        <w:t xml:space="preserve">door het topvlak, basisvlak en omringende laterale grenzen, </w:t>
      </w:r>
      <w:r w:rsidR="00F774BD" w:rsidRPr="00844610">
        <w:t xml:space="preserve">is </w:t>
      </w:r>
      <w:r w:rsidR="006117FE" w:rsidRPr="00844610">
        <w:t xml:space="preserve">opgedeeld in volume-eenheden, </w:t>
      </w:r>
      <w:r w:rsidR="00B757B3" w:rsidRPr="00844610">
        <w:t xml:space="preserve">ook </w:t>
      </w:r>
      <w:r w:rsidR="00EA562C" w:rsidRPr="00844610">
        <w:t>voxel</w:t>
      </w:r>
      <w:r w:rsidR="006117FE" w:rsidRPr="00844610">
        <w:t>s</w:t>
      </w:r>
      <w:r w:rsidR="00EA562C" w:rsidRPr="00844610">
        <w:t xml:space="preserve"> (</w:t>
      </w:r>
      <w:r w:rsidR="00EA562C" w:rsidRPr="00844610">
        <w:rPr>
          <w:i/>
        </w:rPr>
        <w:t>‘volumetric pixel</w:t>
      </w:r>
      <w:r w:rsidR="006117FE" w:rsidRPr="00844610">
        <w:rPr>
          <w:i/>
        </w:rPr>
        <w:t>s</w:t>
      </w:r>
      <w:r w:rsidR="00EA562C" w:rsidRPr="00844610">
        <w:rPr>
          <w:i/>
        </w:rPr>
        <w:t>’</w:t>
      </w:r>
      <w:r w:rsidR="00EA562C" w:rsidRPr="00844610">
        <w:t>)</w:t>
      </w:r>
      <w:r w:rsidR="006117FE" w:rsidRPr="00844610">
        <w:t xml:space="preserve"> genaamd</w:t>
      </w:r>
      <w:r w:rsidR="00EA562C" w:rsidRPr="00844610">
        <w:t xml:space="preserve">. </w:t>
      </w:r>
      <w:r w:rsidR="00F64B6D" w:rsidRPr="00844610">
        <w:t xml:space="preserve">De voxels vullen het volledige ‘lichaam’ op van het leemmodel. </w:t>
      </w:r>
      <w:r w:rsidR="00DC6125" w:rsidRPr="00844610">
        <w:t xml:space="preserve">Het centrale punt van elke voxel ligt hierbij telkens binnen de grenzen van het model. </w:t>
      </w:r>
      <w:r w:rsidR="004F3EF9" w:rsidRPr="00844610">
        <w:t>De voxel</w:t>
      </w:r>
      <w:r w:rsidR="00EA562C" w:rsidRPr="00844610">
        <w:t xml:space="preserve">afmeting </w:t>
      </w:r>
      <w:r w:rsidR="00F53C62" w:rsidRPr="00844610">
        <w:t xml:space="preserve">voor het leemmodel </w:t>
      </w:r>
      <w:r w:rsidR="004F3EF9" w:rsidRPr="00844610">
        <w:t xml:space="preserve">bedraagt </w:t>
      </w:r>
      <w:r w:rsidR="00BD2B30" w:rsidRPr="00844610">
        <w:t>25</w:t>
      </w:r>
      <w:r w:rsidR="004F3EF9" w:rsidRPr="00844610">
        <w:t xml:space="preserve"> x </w:t>
      </w:r>
      <w:r w:rsidR="00BD2B30" w:rsidRPr="00844610">
        <w:t>25</w:t>
      </w:r>
      <w:r w:rsidR="004F3EF9" w:rsidRPr="00844610">
        <w:t xml:space="preserve"> m</w:t>
      </w:r>
      <w:r w:rsidR="00B757B3" w:rsidRPr="00844610">
        <w:t xml:space="preserve"> </w:t>
      </w:r>
      <w:r w:rsidR="00DC6125" w:rsidRPr="00844610">
        <w:t>volgens</w:t>
      </w:r>
      <w:r w:rsidR="00B757B3" w:rsidRPr="00844610">
        <w:t xml:space="preserve"> het xy-vlak en 0,5</w:t>
      </w:r>
      <w:r w:rsidR="00F53C62" w:rsidRPr="00844610">
        <w:t xml:space="preserve"> </w:t>
      </w:r>
      <w:r w:rsidR="00B757B3" w:rsidRPr="00844610">
        <w:t xml:space="preserve">m </w:t>
      </w:r>
      <w:r w:rsidR="00DC6125" w:rsidRPr="00844610">
        <w:t xml:space="preserve">volgens </w:t>
      </w:r>
      <w:r w:rsidR="00B757B3" w:rsidRPr="00844610">
        <w:t>z-richting</w:t>
      </w:r>
      <w:r w:rsidR="004F3EF9" w:rsidRPr="00844610">
        <w:t xml:space="preserve">. </w:t>
      </w:r>
      <w:r w:rsidR="00922D2B" w:rsidRPr="00844610">
        <w:t xml:space="preserve">De </w:t>
      </w:r>
      <w:r w:rsidR="00BD2B30" w:rsidRPr="00844610">
        <w:t>raster</w:t>
      </w:r>
      <w:r w:rsidR="00D53485" w:rsidRPr="00844610">
        <w:t xml:space="preserve">afmetingen </w:t>
      </w:r>
      <w:r w:rsidR="00BD2B30" w:rsidRPr="00844610">
        <w:t xml:space="preserve">van </w:t>
      </w:r>
      <w:r w:rsidR="00F53C62" w:rsidRPr="00844610">
        <w:t xml:space="preserve">de voxels </w:t>
      </w:r>
      <w:r w:rsidR="00D53485" w:rsidRPr="00844610">
        <w:t>zijn</w:t>
      </w:r>
      <w:r w:rsidR="00BD2B30" w:rsidRPr="00844610">
        <w:t xml:space="preserve"> echter </w:t>
      </w:r>
      <w:r w:rsidR="00D53485" w:rsidRPr="00844610">
        <w:t xml:space="preserve">vier </w:t>
      </w:r>
      <w:r w:rsidR="00BD2B30" w:rsidRPr="00844610">
        <w:t xml:space="preserve">keer kleiner dan </w:t>
      </w:r>
      <w:r w:rsidR="001B0123" w:rsidRPr="00844610">
        <w:t xml:space="preserve">de </w:t>
      </w:r>
      <w:r w:rsidR="00D53485" w:rsidRPr="00844610">
        <w:t xml:space="preserve">rasterafmetingen </w:t>
      </w:r>
      <w:r w:rsidR="001B0123" w:rsidRPr="00844610">
        <w:t>van de reeds opge</w:t>
      </w:r>
      <w:r w:rsidR="007D442C" w:rsidRPr="00844610">
        <w:t>s</w:t>
      </w:r>
      <w:r w:rsidR="001B0123" w:rsidRPr="00844610">
        <w:t xml:space="preserve">telde </w:t>
      </w:r>
      <w:r w:rsidR="00BC5609" w:rsidRPr="00844610">
        <w:t>grensvlakken DEM-VLAKO</w:t>
      </w:r>
      <w:r w:rsidR="00D02A29" w:rsidRPr="00844610">
        <w:t>v2</w:t>
      </w:r>
      <w:r w:rsidR="00BC5609" w:rsidRPr="00844610">
        <w:t xml:space="preserve">, </w:t>
      </w:r>
      <w:r w:rsidR="001B0123" w:rsidRPr="00844610">
        <w:t>basis Quartair</w:t>
      </w:r>
      <w:r w:rsidR="00BC5609" w:rsidRPr="00844610">
        <w:t xml:space="preserve"> en top grind Maasterrassen</w:t>
      </w:r>
      <w:r w:rsidR="00D53485" w:rsidRPr="00844610">
        <w:t xml:space="preserve"> (100 x 100 m)</w:t>
      </w:r>
      <w:r w:rsidR="00922D2B" w:rsidRPr="00844610">
        <w:t xml:space="preserve">. </w:t>
      </w:r>
      <w:r w:rsidR="00BD2B30" w:rsidRPr="00844610">
        <w:t xml:space="preserve">Deze zijn daarom in functie van het voxelmodel omgezet naar rasters van 25 x 25 m. Het </w:t>
      </w:r>
      <w:r w:rsidR="00D53485" w:rsidRPr="00844610">
        <w:t>dikteraster</w:t>
      </w:r>
      <w:r w:rsidR="00BD2B30" w:rsidRPr="00844610">
        <w:t xml:space="preserve"> van het Quartair is </w:t>
      </w:r>
      <w:r w:rsidR="00D53485" w:rsidRPr="00844610">
        <w:t xml:space="preserve">aanvullend </w:t>
      </w:r>
      <w:r w:rsidR="00BD2B30" w:rsidRPr="00844610">
        <w:t>verg</w:t>
      </w:r>
      <w:r w:rsidR="001E76DA" w:rsidRPr="00844610">
        <w:t>e</w:t>
      </w:r>
      <w:r w:rsidR="00BD2B30" w:rsidRPr="00844610">
        <w:t xml:space="preserve">leken en gecorrigeerd met de Quartairdiktes van de boringen. </w:t>
      </w:r>
    </w:p>
    <w:p w:rsidR="004B00CD" w:rsidRPr="00844610" w:rsidRDefault="00922D2B" w:rsidP="006117FE">
      <w:r w:rsidRPr="00844610">
        <w:t xml:space="preserve">De </w:t>
      </w:r>
      <w:r w:rsidR="001B0123" w:rsidRPr="00844610">
        <w:t xml:space="preserve">voxelhoogte </w:t>
      </w:r>
      <w:r w:rsidR="00AE1B88" w:rsidRPr="00844610">
        <w:t xml:space="preserve">van </w:t>
      </w:r>
      <w:r w:rsidR="001B0123" w:rsidRPr="00844610">
        <w:t>0.5</w:t>
      </w:r>
      <w:r w:rsidR="00806491" w:rsidRPr="00844610">
        <w:t xml:space="preserve"> </w:t>
      </w:r>
      <w:r w:rsidR="001B0123" w:rsidRPr="00844610">
        <w:t>m</w:t>
      </w:r>
      <w:r w:rsidRPr="00844610">
        <w:t xml:space="preserve"> is gekozen in functie van de leemdiktes en de heterogeniteit van </w:t>
      </w:r>
      <w:r w:rsidR="00BC5609" w:rsidRPr="00844610">
        <w:t xml:space="preserve">de </w:t>
      </w:r>
      <w:r w:rsidRPr="00844610">
        <w:t>Quartair</w:t>
      </w:r>
      <w:r w:rsidR="00BC5609" w:rsidRPr="00844610">
        <w:t>e afzettingen</w:t>
      </w:r>
      <w:r w:rsidRPr="00844610">
        <w:t xml:space="preserve">. Zodoende kunnen binnen het model </w:t>
      </w:r>
      <w:r w:rsidR="00F53C62" w:rsidRPr="00844610">
        <w:t xml:space="preserve">later </w:t>
      </w:r>
      <w:r w:rsidRPr="00844610">
        <w:t>leem</w:t>
      </w:r>
      <w:r w:rsidR="00E6175E" w:rsidRPr="00844610">
        <w:t>-</w:t>
      </w:r>
      <w:r w:rsidRPr="00844610">
        <w:t xml:space="preserve">lithologieën </w:t>
      </w:r>
      <w:r w:rsidR="00BC5609" w:rsidRPr="00844610">
        <w:t xml:space="preserve">goed </w:t>
      </w:r>
      <w:r w:rsidRPr="00844610">
        <w:t>onderscheiden worden van niet</w:t>
      </w:r>
      <w:r w:rsidR="00BC5609" w:rsidRPr="00844610">
        <w:t>-</w:t>
      </w:r>
      <w:r w:rsidRPr="00844610">
        <w:t>leem</w:t>
      </w:r>
      <w:r w:rsidR="004F3EF9" w:rsidRPr="00844610">
        <w:t xml:space="preserve"> </w:t>
      </w:r>
      <w:r w:rsidRPr="00844610">
        <w:t>lithologieën.</w:t>
      </w:r>
    </w:p>
    <w:p w:rsidR="006117FE" w:rsidRPr="00844610" w:rsidRDefault="006117FE" w:rsidP="006117FE"/>
    <w:p w:rsidR="006117FE" w:rsidRPr="00844610" w:rsidRDefault="00902C66" w:rsidP="00922D2B">
      <w:r w:rsidRPr="00844610">
        <w:t xml:space="preserve">Op basis van </w:t>
      </w:r>
      <w:r w:rsidR="00B757B3" w:rsidRPr="00844610">
        <w:t xml:space="preserve">interpolatie van de datapunten </w:t>
      </w:r>
      <w:r w:rsidRPr="00844610">
        <w:t xml:space="preserve">is </w:t>
      </w:r>
      <w:r w:rsidR="00B757B3" w:rsidRPr="00844610">
        <w:t xml:space="preserve">aan elk </w:t>
      </w:r>
      <w:r w:rsidRPr="00844610">
        <w:t xml:space="preserve">middelpunt </w:t>
      </w:r>
      <w:r w:rsidR="00DC6125" w:rsidRPr="00844610">
        <w:t xml:space="preserve">van een voxel </w:t>
      </w:r>
      <w:r w:rsidR="00B757B3" w:rsidRPr="00844610">
        <w:t xml:space="preserve">een </w:t>
      </w:r>
      <w:r w:rsidR="000315CF" w:rsidRPr="00844610">
        <w:t>lithologische waarde</w:t>
      </w:r>
      <w:r w:rsidR="00657040" w:rsidRPr="00844610">
        <w:t xml:space="preserve"> </w:t>
      </w:r>
      <w:r w:rsidR="00B757B3" w:rsidRPr="00844610">
        <w:t>toegekend.</w:t>
      </w:r>
      <w:r w:rsidR="00E6175E" w:rsidRPr="00844610">
        <w:t xml:space="preserve"> Zodoende komt men tot een model </w:t>
      </w:r>
      <w:r w:rsidR="00BD61F9" w:rsidRPr="00844610">
        <w:t xml:space="preserve">opgebouwd uit een groot aantal </w:t>
      </w:r>
      <w:r w:rsidR="00E6175E" w:rsidRPr="00844610">
        <w:t>voxel</w:t>
      </w:r>
      <w:r w:rsidR="00BD61F9" w:rsidRPr="00844610">
        <w:t>s</w:t>
      </w:r>
      <w:r w:rsidR="00E6175E" w:rsidRPr="00844610">
        <w:t xml:space="preserve"> </w:t>
      </w:r>
      <w:r w:rsidR="00BD61F9" w:rsidRPr="00844610">
        <w:t xml:space="preserve">die elk </w:t>
      </w:r>
      <w:r w:rsidRPr="00844610">
        <w:t xml:space="preserve">weergegeven worden door hun middelpunt met </w:t>
      </w:r>
      <w:r w:rsidR="00BD61F9" w:rsidRPr="00844610">
        <w:t xml:space="preserve">een coördinatenset </w:t>
      </w:r>
      <w:r w:rsidR="002812E5" w:rsidRPr="00844610">
        <w:t xml:space="preserve">(x;y;z) </w:t>
      </w:r>
      <w:r w:rsidRPr="00844610">
        <w:t xml:space="preserve">en </w:t>
      </w:r>
      <w:r w:rsidR="00BD61F9" w:rsidRPr="00844610">
        <w:t>een toegekende lithologi</w:t>
      </w:r>
      <w:r w:rsidR="000315CF" w:rsidRPr="00844610">
        <w:t>sch</w:t>
      </w:r>
      <w:r w:rsidR="00BD61F9" w:rsidRPr="00844610">
        <w:t>e</w:t>
      </w:r>
      <w:r w:rsidR="00C67C45" w:rsidRPr="00844610">
        <w:t xml:space="preserve"> </w:t>
      </w:r>
      <w:r w:rsidR="000315CF" w:rsidRPr="00844610">
        <w:t xml:space="preserve">waarde </w:t>
      </w:r>
      <w:r w:rsidR="00C67C45" w:rsidRPr="00844610">
        <w:t xml:space="preserve">(zie </w:t>
      </w:r>
      <w:r w:rsidR="00C67C45" w:rsidRPr="00844610">
        <w:fldChar w:fldCharType="begin"/>
      </w:r>
      <w:r w:rsidR="00C67C45" w:rsidRPr="00844610">
        <w:instrText xml:space="preserve"> REF _Ref381182896 \h </w:instrText>
      </w:r>
      <w:r w:rsidR="001B0C87" w:rsidRPr="00844610">
        <w:instrText xml:space="preserve"> \* MERGEFORMAT </w:instrText>
      </w:r>
      <w:r w:rsidR="00C67C45" w:rsidRPr="00844610">
        <w:fldChar w:fldCharType="separate"/>
      </w:r>
      <w:r w:rsidR="00FA28BA" w:rsidRPr="00844610">
        <w:t xml:space="preserve">Figuur </w:t>
      </w:r>
      <w:r w:rsidR="00FA28BA">
        <w:rPr>
          <w:noProof/>
        </w:rPr>
        <w:t>12</w:t>
      </w:r>
      <w:r w:rsidR="00C67C45" w:rsidRPr="00844610">
        <w:fldChar w:fldCharType="end"/>
      </w:r>
      <w:r w:rsidR="00BD61F9" w:rsidRPr="00844610">
        <w:t>).</w:t>
      </w:r>
    </w:p>
    <w:p w:rsidR="00902C66" w:rsidRPr="00844610" w:rsidRDefault="00902C66">
      <w:pPr>
        <w:jc w:val="left"/>
      </w:pPr>
      <w:r w:rsidRPr="00844610">
        <w:br w:type="page"/>
      </w:r>
    </w:p>
    <w:p w:rsidR="00BD61F9" w:rsidRPr="00844610" w:rsidRDefault="00BD61F9" w:rsidP="00E33D38">
      <w:pPr>
        <w:jc w:val="left"/>
      </w:pPr>
      <w:r w:rsidRPr="00844610">
        <w:rPr>
          <w:noProof/>
          <w:lang w:val="nl-BE" w:eastAsia="nl-BE"/>
        </w:rPr>
        <w:lastRenderedPageBreak/>
        <w:drawing>
          <wp:inline distT="0" distB="0" distL="0" distR="0" wp14:anchorId="72E7FF8D" wp14:editId="4943C4A6">
            <wp:extent cx="4194485" cy="1413933"/>
            <wp:effectExtent l="19050" t="19050" r="15875"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xel_met_gridpunt2.png"/>
                    <pic:cNvPicPr/>
                  </pic:nvPicPr>
                  <pic:blipFill rotWithShape="1">
                    <a:blip r:embed="rId47" cstate="print">
                      <a:extLst>
                        <a:ext uri="{28A0092B-C50C-407E-A947-70E740481C1C}">
                          <a14:useLocalDpi xmlns:a14="http://schemas.microsoft.com/office/drawing/2010/main" val="0"/>
                        </a:ext>
                      </a:extLst>
                    </a:blip>
                    <a:srcRect t="18056"/>
                    <a:stretch/>
                  </pic:blipFill>
                  <pic:spPr bwMode="auto">
                    <a:xfrm>
                      <a:off x="0" y="0"/>
                      <a:ext cx="4258856" cy="14356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D61F9" w:rsidRPr="00844610" w:rsidRDefault="00BD61F9" w:rsidP="00E33D38">
      <w:pPr>
        <w:pStyle w:val="Bijschrift"/>
      </w:pPr>
      <w:bookmarkStart w:id="77" w:name="_Ref381182896"/>
      <w:bookmarkStart w:id="78" w:name="_Toc432423284"/>
      <w:r w:rsidRPr="00844610">
        <w:t xml:space="preserve">Figuur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12</w:t>
      </w:r>
      <w:r w:rsidR="000C3860" w:rsidRPr="00844610">
        <w:rPr>
          <w:noProof/>
        </w:rPr>
        <w:fldChar w:fldCharType="end"/>
      </w:r>
      <w:bookmarkEnd w:id="77"/>
      <w:r w:rsidRPr="00844610">
        <w:t xml:space="preserve">: </w:t>
      </w:r>
      <w:r w:rsidR="009D2892" w:rsidRPr="00844610">
        <w:t xml:space="preserve">Een </w:t>
      </w:r>
      <w:r w:rsidRPr="00844610">
        <w:t xml:space="preserve">voxel als ‘eenheidscel’ van het leemmodel. </w:t>
      </w:r>
      <w:r w:rsidR="00902C66" w:rsidRPr="00844610">
        <w:t xml:space="preserve">Het volume van de voxels draagt de waarden afkomstig van het middelpunt </w:t>
      </w:r>
      <w:r w:rsidRPr="00844610">
        <w:t>met xyz-coördinaten en een toegekende lithologi</w:t>
      </w:r>
      <w:r w:rsidR="00DC6125" w:rsidRPr="00844610">
        <w:t>sche waarde</w:t>
      </w:r>
      <w:r w:rsidRPr="00844610">
        <w:t>.</w:t>
      </w:r>
      <w:bookmarkEnd w:id="78"/>
    </w:p>
    <w:p w:rsidR="006B09B9" w:rsidRPr="00844610" w:rsidRDefault="00705E54" w:rsidP="006B09B9">
      <w:r w:rsidRPr="00844610">
        <w:t xml:space="preserve">Het leemmodel is in 14 afzonderlijke gebieden opgedeeld vanwege de grote hoeveelheid aan data. Bij de opdeling is rekening gehouden met de lokale geologische opbouw en ligging van waterlopen. </w:t>
      </w:r>
      <w:r w:rsidR="00657040" w:rsidRPr="00844610">
        <w:t xml:space="preserve">Voor de </w:t>
      </w:r>
      <w:r w:rsidR="00DC6125" w:rsidRPr="00844610">
        <w:t xml:space="preserve">latere </w:t>
      </w:r>
      <w:r w:rsidR="00657040" w:rsidRPr="00844610">
        <w:t>interpretatie van de primaire 3D-interpolatieresultaten zijn de 14 gebieden verd</w:t>
      </w:r>
      <w:r w:rsidR="000315CF" w:rsidRPr="00844610">
        <w:t>er opgedeeld in 55 deelgebieden</w:t>
      </w:r>
      <w:r w:rsidRPr="00844610">
        <w:t xml:space="preserve"> (zie </w:t>
      </w:r>
      <w:r w:rsidRPr="00844610">
        <w:fldChar w:fldCharType="begin"/>
      </w:r>
      <w:r w:rsidRPr="00844610">
        <w:instrText xml:space="preserve"> REF _Ref381189896 \h </w:instrText>
      </w:r>
      <w:r w:rsidR="001B0C87" w:rsidRPr="00844610">
        <w:instrText xml:space="preserve"> \* MERGEFORMAT </w:instrText>
      </w:r>
      <w:r w:rsidRPr="00844610">
        <w:fldChar w:fldCharType="separate"/>
      </w:r>
      <w:r w:rsidR="00FA28BA" w:rsidRPr="00844610">
        <w:t xml:space="preserve">Figuur </w:t>
      </w:r>
      <w:r w:rsidR="00FA28BA">
        <w:rPr>
          <w:noProof/>
        </w:rPr>
        <w:t>13</w:t>
      </w:r>
      <w:r w:rsidRPr="00844610">
        <w:fldChar w:fldCharType="end"/>
      </w:r>
      <w:r w:rsidRPr="00844610">
        <w:t>)</w:t>
      </w:r>
      <w:r w:rsidR="006B09B9" w:rsidRPr="00844610">
        <w:t>.</w:t>
      </w:r>
    </w:p>
    <w:p w:rsidR="006B09B9" w:rsidRPr="00844610" w:rsidRDefault="006B09B9" w:rsidP="006B09B9"/>
    <w:p w:rsidR="00A7075F" w:rsidRPr="00844610" w:rsidRDefault="00A7075F" w:rsidP="006B09B9"/>
    <w:p w:rsidR="006B09B9" w:rsidRPr="00844610" w:rsidRDefault="006B09B9" w:rsidP="006B09B9">
      <w:pPr>
        <w:jc w:val="center"/>
      </w:pPr>
      <w:r w:rsidRPr="00844610">
        <w:rPr>
          <w:noProof/>
          <w:lang w:val="nl-BE" w:eastAsia="nl-BE"/>
        </w:rPr>
        <w:drawing>
          <wp:inline distT="0" distB="0" distL="0" distR="0" wp14:anchorId="47DBFAE2" wp14:editId="5D347D20">
            <wp:extent cx="5650302" cy="1552755"/>
            <wp:effectExtent l="19050" t="19050" r="2667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deling leemgebied.png"/>
                    <pic:cNvPicPr/>
                  </pic:nvPicPr>
                  <pic:blipFill rotWithShape="1">
                    <a:blip r:embed="rId48">
                      <a:extLst>
                        <a:ext uri="{28A0092B-C50C-407E-A947-70E740481C1C}">
                          <a14:useLocalDpi xmlns:a14="http://schemas.microsoft.com/office/drawing/2010/main" val="0"/>
                        </a:ext>
                      </a:extLst>
                    </a:blip>
                    <a:srcRect t="35413" b="25719"/>
                    <a:stretch/>
                  </pic:blipFill>
                  <pic:spPr bwMode="auto">
                    <a:xfrm>
                      <a:off x="0" y="0"/>
                      <a:ext cx="5652770" cy="15534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B09B9" w:rsidRPr="00844610" w:rsidRDefault="006B09B9" w:rsidP="00E33D38">
      <w:pPr>
        <w:pStyle w:val="Bijschrift"/>
      </w:pPr>
      <w:bookmarkStart w:id="79" w:name="_Ref381189896"/>
      <w:bookmarkStart w:id="80" w:name="_Toc432423285"/>
      <w:r w:rsidRPr="00844610">
        <w:t xml:space="preserve">Figuur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13</w:t>
      </w:r>
      <w:r w:rsidR="000C3860" w:rsidRPr="00844610">
        <w:rPr>
          <w:noProof/>
        </w:rPr>
        <w:fldChar w:fldCharType="end"/>
      </w:r>
      <w:bookmarkEnd w:id="79"/>
      <w:r w:rsidRPr="00844610">
        <w:t>: Leem</w:t>
      </w:r>
      <w:r w:rsidR="00E4559E" w:rsidRPr="00844610">
        <w:t>model</w:t>
      </w:r>
      <w:r w:rsidRPr="00844610">
        <w:t xml:space="preserve"> Vlaanderen opgedeeld in 14 gebieden, met elk hun </w:t>
      </w:r>
      <w:r w:rsidR="00D53485" w:rsidRPr="00844610">
        <w:t>deelgebieden</w:t>
      </w:r>
      <w:r w:rsidRPr="00844610">
        <w:t>.</w:t>
      </w:r>
      <w:bookmarkEnd w:id="80"/>
    </w:p>
    <w:p w:rsidR="004D6240" w:rsidRPr="00844610" w:rsidRDefault="009F1765" w:rsidP="00A738D1">
      <w:pPr>
        <w:pStyle w:val="Kop3"/>
      </w:pPr>
      <w:bookmarkStart w:id="81" w:name="_Toc432423262"/>
      <w:r w:rsidRPr="00844610">
        <w:t>Oppervlakteinterpolatie</w:t>
      </w:r>
      <w:r w:rsidR="00293AC7" w:rsidRPr="00844610">
        <w:t xml:space="preserve"> als </w:t>
      </w:r>
      <w:r w:rsidR="00BD61F9" w:rsidRPr="00844610">
        <w:t>tussen</w:t>
      </w:r>
      <w:r w:rsidR="00293AC7" w:rsidRPr="00844610">
        <w:t xml:space="preserve">stap </w:t>
      </w:r>
      <w:r w:rsidR="00BD61F9" w:rsidRPr="00844610">
        <w:t xml:space="preserve">naar </w:t>
      </w:r>
      <w:r w:rsidR="00293AC7" w:rsidRPr="00844610">
        <w:t>een voxelmodel</w:t>
      </w:r>
      <w:bookmarkEnd w:id="81"/>
    </w:p>
    <w:p w:rsidR="003E450E" w:rsidRPr="00844610" w:rsidRDefault="00EF6A02" w:rsidP="007F5C74">
      <w:r w:rsidRPr="00844610">
        <w:t xml:space="preserve">De circa 8.000 geselecteerde boringen kennen een beperkte verspreiding in ruimtelijke zin. Hierdoor is het onmogelijk om </w:t>
      </w:r>
      <w:r w:rsidR="00D53485" w:rsidRPr="00844610">
        <w:t xml:space="preserve">alleen </w:t>
      </w:r>
      <w:r w:rsidRPr="00844610">
        <w:t xml:space="preserve">op basis van </w:t>
      </w:r>
      <w:r w:rsidR="00D53485" w:rsidRPr="00844610">
        <w:t xml:space="preserve">deze </w:t>
      </w:r>
      <w:r w:rsidRPr="00844610">
        <w:t>datapunten lithologische waarden toe te kennen aan het gehele leemmodel. Men heeft daarom geopte</w:t>
      </w:r>
      <w:r w:rsidR="001153C8" w:rsidRPr="00844610">
        <w:t>e</w:t>
      </w:r>
      <w:r w:rsidRPr="00844610">
        <w:t>rd voor het gebruik van leidende vlakken.</w:t>
      </w:r>
    </w:p>
    <w:p w:rsidR="003E450E" w:rsidRPr="00844610" w:rsidRDefault="003E450E" w:rsidP="007F5C74"/>
    <w:p w:rsidR="00310F2C" w:rsidRPr="00844610" w:rsidRDefault="003E450E" w:rsidP="007F5C74">
      <w:r w:rsidRPr="00844610">
        <w:t xml:space="preserve">Aan </w:t>
      </w:r>
      <w:r w:rsidR="00EF6A02" w:rsidRPr="00844610">
        <w:t xml:space="preserve">het topvlak en het basisvlak </w:t>
      </w:r>
      <w:r w:rsidRPr="00844610">
        <w:t xml:space="preserve">zijn </w:t>
      </w:r>
      <w:r w:rsidR="00D905B0" w:rsidRPr="00844610">
        <w:t xml:space="preserve">lithologische waarden </w:t>
      </w:r>
      <w:r w:rsidR="00EF6A02" w:rsidRPr="00844610">
        <w:t>toegekend om tw</w:t>
      </w:r>
      <w:r w:rsidR="000315CF" w:rsidRPr="00844610">
        <w:t>ee leidende vlakken te creëren.</w:t>
      </w:r>
      <w:r w:rsidRPr="00844610">
        <w:t xml:space="preserve"> </w:t>
      </w:r>
      <w:r w:rsidR="0074408C">
        <w:t xml:space="preserve">Voor het topvlak zijn de bovenste datapunten geselecteerd. Voor het basisvlak zijn de datapunten geselecteerd die de basis van het Quartair beschrijven binnen de boringen die de basis van het Quartair bereiken. Voor het deel boringen dat niet de basis van het Quartair bereikt zijn de dichtstbijzijnde datapunten geselecteerd die binnen 5m gelegen zijn van het basisvlak van het model. </w:t>
      </w:r>
      <w:r w:rsidR="00EF6A02" w:rsidRPr="00844610">
        <w:t xml:space="preserve">Aangenomen wordt dat de </w:t>
      </w:r>
      <w:r w:rsidR="00D905B0" w:rsidRPr="00844610">
        <w:t xml:space="preserve">lithologie </w:t>
      </w:r>
      <w:r w:rsidR="00EF6A02" w:rsidRPr="00844610">
        <w:t xml:space="preserve">van deze datapunten </w:t>
      </w:r>
      <w:r w:rsidR="00D905B0" w:rsidRPr="00844610">
        <w:t xml:space="preserve">representatief is voor </w:t>
      </w:r>
      <w:r w:rsidR="0074408C">
        <w:t>het basisvlak</w:t>
      </w:r>
      <w:r w:rsidR="00D905B0" w:rsidRPr="00844610">
        <w:t xml:space="preserve">. </w:t>
      </w:r>
      <w:r w:rsidR="0074408C">
        <w:t xml:space="preserve">Deze selectiemethode </w:t>
      </w:r>
      <w:r w:rsidR="00126C4E" w:rsidRPr="00844610">
        <w:t xml:space="preserve">resulteert </w:t>
      </w:r>
      <w:r w:rsidR="00887890" w:rsidRPr="00844610">
        <w:t xml:space="preserve">telkens </w:t>
      </w:r>
      <w:r w:rsidR="00126C4E" w:rsidRPr="00844610">
        <w:t xml:space="preserve">in een </w:t>
      </w:r>
      <w:r w:rsidR="00887890" w:rsidRPr="00844610">
        <w:t xml:space="preserve">set </w:t>
      </w:r>
      <w:r w:rsidR="00126C4E" w:rsidRPr="00844610">
        <w:t>datapunten per grensvlak.</w:t>
      </w:r>
    </w:p>
    <w:p w:rsidR="007F5C74" w:rsidRPr="00844610" w:rsidRDefault="007F5C74" w:rsidP="007F5C74"/>
    <w:p w:rsidR="00887890" w:rsidRPr="00844610" w:rsidRDefault="00887890">
      <w:pPr>
        <w:jc w:val="left"/>
      </w:pPr>
      <w:r w:rsidRPr="00844610">
        <w:br w:type="page"/>
      </w:r>
    </w:p>
    <w:p w:rsidR="00BD7DC5" w:rsidRPr="00844610" w:rsidRDefault="00EF6A02" w:rsidP="00941563">
      <w:r w:rsidRPr="00844610">
        <w:lastRenderedPageBreak/>
        <w:t xml:space="preserve">Op basis </w:t>
      </w:r>
      <w:r w:rsidR="00BD7DC5" w:rsidRPr="00844610">
        <w:t xml:space="preserve">van </w:t>
      </w:r>
      <w:r w:rsidR="00643247" w:rsidRPr="00844610">
        <w:t xml:space="preserve">beide groepen </w:t>
      </w:r>
      <w:r w:rsidR="00BD7DC5" w:rsidRPr="00844610">
        <w:t xml:space="preserve">datapunten </w:t>
      </w:r>
      <w:r w:rsidRPr="00844610">
        <w:t xml:space="preserve">zijn </w:t>
      </w:r>
      <w:r w:rsidR="00643247" w:rsidRPr="00844610">
        <w:t xml:space="preserve">twee oppervlaktegrids </w:t>
      </w:r>
      <w:r w:rsidRPr="00844610">
        <w:t xml:space="preserve">geïnterpoleerd </w:t>
      </w:r>
      <w:r w:rsidR="00643247" w:rsidRPr="00844610">
        <w:t xml:space="preserve">volgens </w:t>
      </w:r>
      <w:r w:rsidR="00F233C1" w:rsidRPr="00844610">
        <w:t xml:space="preserve">het </w:t>
      </w:r>
      <w:r w:rsidR="00643247" w:rsidRPr="00844610">
        <w:t>xy</w:t>
      </w:r>
      <w:r w:rsidR="00F233C1" w:rsidRPr="00844610">
        <w:t>-vlak</w:t>
      </w:r>
      <w:r w:rsidR="00643247" w:rsidRPr="00844610">
        <w:t xml:space="preserve">, met rastereenheid </w:t>
      </w:r>
      <w:r w:rsidR="00887890" w:rsidRPr="00844610">
        <w:t>25</w:t>
      </w:r>
      <w:r w:rsidR="00643247" w:rsidRPr="00844610">
        <w:t xml:space="preserve"> x </w:t>
      </w:r>
      <w:r w:rsidR="00887890" w:rsidRPr="00844610">
        <w:t>25</w:t>
      </w:r>
      <w:r w:rsidR="00643247" w:rsidRPr="00844610">
        <w:t xml:space="preserve"> m</w:t>
      </w:r>
      <w:r w:rsidR="00331248" w:rsidRPr="00844610">
        <w:t xml:space="preserve">. </w:t>
      </w:r>
      <w:r w:rsidR="00BD7DC5" w:rsidRPr="00844610">
        <w:t>Elk</w:t>
      </w:r>
      <w:r w:rsidR="00F5140E" w:rsidRPr="00844610">
        <w:t xml:space="preserve">e </w:t>
      </w:r>
      <w:r w:rsidR="00BD7DC5" w:rsidRPr="00844610">
        <w:t>raster</w:t>
      </w:r>
      <w:r w:rsidR="00F5140E" w:rsidRPr="00844610">
        <w:t>cel</w:t>
      </w:r>
      <w:r w:rsidR="00BD7DC5" w:rsidRPr="00844610">
        <w:t xml:space="preserve"> bevat een </w:t>
      </w:r>
      <w:r w:rsidR="002812E5" w:rsidRPr="00844610">
        <w:t>centra</w:t>
      </w:r>
      <w:r w:rsidR="00BD7DC5" w:rsidRPr="00844610">
        <w:t>a</w:t>
      </w:r>
      <w:r w:rsidR="002812E5" w:rsidRPr="00844610">
        <w:t xml:space="preserve">l punt, met een coördinatenset (x;y) en een </w:t>
      </w:r>
      <w:r w:rsidR="003E450E" w:rsidRPr="00844610">
        <w:t>toegekende</w:t>
      </w:r>
      <w:r w:rsidR="00BD7DC5" w:rsidRPr="00844610">
        <w:t xml:space="preserve"> </w:t>
      </w:r>
      <w:r w:rsidR="002812E5" w:rsidRPr="00844610">
        <w:t>lithologische waarde.</w:t>
      </w:r>
      <w:r w:rsidR="00BD7DC5" w:rsidRPr="00844610">
        <w:t xml:space="preserve"> </w:t>
      </w:r>
      <w:r w:rsidR="003E450E" w:rsidRPr="00844610">
        <w:t xml:space="preserve">De </w:t>
      </w:r>
      <w:r w:rsidR="00643247" w:rsidRPr="00844610">
        <w:t xml:space="preserve">oppervlaktegrids </w:t>
      </w:r>
      <w:r w:rsidR="000315CF" w:rsidRPr="00844610">
        <w:t xml:space="preserve">zijn vervolgens </w:t>
      </w:r>
      <w:r w:rsidR="00643247" w:rsidRPr="00844610">
        <w:t>geprojecteerd op het topvlak en basisvlak</w:t>
      </w:r>
      <w:r w:rsidR="00BD7DC5" w:rsidRPr="00844610">
        <w:t>.</w:t>
      </w:r>
    </w:p>
    <w:p w:rsidR="00BD7DC5" w:rsidRPr="00844610" w:rsidRDefault="00BD7DC5" w:rsidP="00941563"/>
    <w:p w:rsidR="006B09B9" w:rsidRPr="00844610" w:rsidRDefault="00331248" w:rsidP="00A7075F">
      <w:pPr>
        <w:rPr>
          <w:rFonts w:asciiTheme="majorHAnsi" w:eastAsiaTheme="majorEastAsia" w:hAnsiTheme="majorHAnsi" w:cs="Arial"/>
          <w:b/>
          <w:smallCaps/>
          <w:sz w:val="20"/>
          <w:szCs w:val="28"/>
        </w:rPr>
      </w:pPr>
      <w:r w:rsidRPr="00844610">
        <w:t xml:space="preserve">De interpolatietechniek </w:t>
      </w:r>
      <w:r w:rsidR="00643247" w:rsidRPr="00844610">
        <w:t xml:space="preserve">gebruikt </w:t>
      </w:r>
      <w:r w:rsidRPr="00844610">
        <w:t xml:space="preserve">voor de oppervlakteinterpolatie is </w:t>
      </w:r>
      <w:r w:rsidR="00887890" w:rsidRPr="00844610">
        <w:t xml:space="preserve">lineair </w:t>
      </w:r>
      <w:r w:rsidR="008172E7" w:rsidRPr="00844610">
        <w:t>Kriging</w:t>
      </w:r>
      <w:r w:rsidR="00941563" w:rsidRPr="00844610">
        <w:t xml:space="preserve"> en </w:t>
      </w:r>
      <w:r w:rsidR="00E26FBC" w:rsidRPr="00844610">
        <w:t xml:space="preserve">is uitgevoerd met </w:t>
      </w:r>
      <w:r w:rsidR="00E15BF9" w:rsidRPr="00844610">
        <w:t xml:space="preserve">interpolatiesoftware </w:t>
      </w:r>
      <w:r w:rsidR="00941563" w:rsidRPr="00844610">
        <w:t>Surfer</w:t>
      </w:r>
      <w:r w:rsidR="00E15BF9" w:rsidRPr="00844610">
        <w:t>.</w:t>
      </w:r>
    </w:p>
    <w:p w:rsidR="009657FD" w:rsidRPr="00844610" w:rsidRDefault="009657FD">
      <w:pPr>
        <w:jc w:val="left"/>
        <w:rPr>
          <w:rFonts w:asciiTheme="majorHAnsi" w:eastAsiaTheme="majorEastAsia" w:hAnsiTheme="majorHAnsi" w:cs="Arial"/>
          <w:b/>
          <w:smallCaps/>
          <w:sz w:val="20"/>
          <w:szCs w:val="28"/>
        </w:rPr>
      </w:pPr>
      <w:r w:rsidRPr="00844610">
        <w:br w:type="page"/>
      </w:r>
    </w:p>
    <w:p w:rsidR="00F233C1" w:rsidRPr="00844610" w:rsidRDefault="00AE23C2" w:rsidP="00F233C1">
      <w:pPr>
        <w:pStyle w:val="Kop3"/>
      </w:pPr>
      <w:bookmarkStart w:id="82" w:name="_Toc432423263"/>
      <w:r w:rsidRPr="00844610">
        <w:lastRenderedPageBreak/>
        <w:t>3D-i</w:t>
      </w:r>
      <w:r w:rsidR="00F233C1" w:rsidRPr="00844610">
        <w:t>nterpolatie</w:t>
      </w:r>
      <w:r w:rsidR="00044CD9" w:rsidRPr="00844610">
        <w:t xml:space="preserve"> </w:t>
      </w:r>
      <w:r w:rsidR="002812E5" w:rsidRPr="00844610">
        <w:t xml:space="preserve">op basis van </w:t>
      </w:r>
      <w:r w:rsidR="00044CD9" w:rsidRPr="00844610">
        <w:t xml:space="preserve">oppervlaktegrids en </w:t>
      </w:r>
      <w:r w:rsidR="002812E5" w:rsidRPr="00844610">
        <w:t>datapunten</w:t>
      </w:r>
      <w:bookmarkEnd w:id="82"/>
    </w:p>
    <w:p w:rsidR="000852FB" w:rsidRPr="00844610" w:rsidRDefault="000852FB" w:rsidP="00DA6040">
      <w:r w:rsidRPr="00844610">
        <w:t>Aan de voxels van het leemmodel zijn lithologische waarden toegekend middels IDW-interpolatie</w:t>
      </w:r>
      <w:r w:rsidR="00AC5F57" w:rsidRPr="00844610">
        <w:t>.</w:t>
      </w:r>
      <w:r w:rsidRPr="00844610">
        <w:t xml:space="preserve"> Als basis van de interpolatie dient de samengestelde set van datapunten (</w:t>
      </w:r>
      <w:r w:rsidR="0033167A" w:rsidRPr="00844610">
        <w:t xml:space="preserve">lithologische </w:t>
      </w:r>
      <w:r w:rsidRPr="00844610">
        <w:t xml:space="preserve">intervallen) en oppervlaktegridpunten van de leidende vlakken </w:t>
      </w:r>
      <w:r w:rsidR="006B09B9" w:rsidRPr="00844610">
        <w:t xml:space="preserve">(zie </w:t>
      </w:r>
      <w:r w:rsidR="006B09B9" w:rsidRPr="00844610">
        <w:fldChar w:fldCharType="begin"/>
      </w:r>
      <w:r w:rsidR="006B09B9" w:rsidRPr="00844610">
        <w:instrText xml:space="preserve"> REF _Ref381186972 \h </w:instrText>
      </w:r>
      <w:r w:rsidR="00214FC4" w:rsidRPr="00844610">
        <w:instrText xml:space="preserve"> \* MERGEFORMAT </w:instrText>
      </w:r>
      <w:r w:rsidR="006B09B9" w:rsidRPr="00844610">
        <w:fldChar w:fldCharType="separate"/>
      </w:r>
      <w:r w:rsidR="00FA28BA" w:rsidRPr="00844610">
        <w:t xml:space="preserve">Figuur </w:t>
      </w:r>
      <w:r w:rsidR="00FA28BA">
        <w:rPr>
          <w:noProof/>
        </w:rPr>
        <w:t>14</w:t>
      </w:r>
      <w:r w:rsidR="006B09B9" w:rsidRPr="00844610">
        <w:fldChar w:fldCharType="end"/>
      </w:r>
      <w:r w:rsidR="006B09B9" w:rsidRPr="00844610">
        <w:t>)</w:t>
      </w:r>
      <w:r w:rsidR="002812E5" w:rsidRPr="00844610">
        <w:t xml:space="preserve">. </w:t>
      </w:r>
      <w:r w:rsidRPr="00844610">
        <w:t xml:space="preserve">Voor </w:t>
      </w:r>
      <w:r w:rsidR="00AE23C2" w:rsidRPr="00844610">
        <w:t xml:space="preserve">alle 14 afzonderlijke gebieden (zie </w:t>
      </w:r>
      <w:r w:rsidR="00AE23C2" w:rsidRPr="00844610">
        <w:fldChar w:fldCharType="begin"/>
      </w:r>
      <w:r w:rsidR="00AE23C2" w:rsidRPr="00844610">
        <w:instrText xml:space="preserve"> REF _Ref381189896 \h </w:instrText>
      </w:r>
      <w:r w:rsidR="00214FC4" w:rsidRPr="00844610">
        <w:instrText xml:space="preserve"> \* MERGEFORMAT </w:instrText>
      </w:r>
      <w:r w:rsidR="00AE23C2" w:rsidRPr="00844610">
        <w:fldChar w:fldCharType="separate"/>
      </w:r>
      <w:r w:rsidR="00FA28BA" w:rsidRPr="00844610">
        <w:t xml:space="preserve">Figuur </w:t>
      </w:r>
      <w:r w:rsidR="00FA28BA">
        <w:rPr>
          <w:noProof/>
        </w:rPr>
        <w:t>13</w:t>
      </w:r>
      <w:r w:rsidR="00AE23C2" w:rsidRPr="00844610">
        <w:fldChar w:fldCharType="end"/>
      </w:r>
      <w:r w:rsidR="00AE23C2" w:rsidRPr="00844610">
        <w:t xml:space="preserve">) </w:t>
      </w:r>
      <w:r w:rsidRPr="00844610">
        <w:t xml:space="preserve">heeft </w:t>
      </w:r>
      <w:r w:rsidR="00AE23C2" w:rsidRPr="00844610">
        <w:t xml:space="preserve">3D-interpolatie </w:t>
      </w:r>
      <w:r w:rsidRPr="00844610">
        <w:t xml:space="preserve">plaats gevonden, rekening houdend met </w:t>
      </w:r>
      <w:r w:rsidR="00AC5F57" w:rsidRPr="00844610">
        <w:t>het</w:t>
      </w:r>
      <w:r w:rsidRPr="00844610">
        <w:t xml:space="preserve"> aantal en verspreiding van de datapunten</w:t>
      </w:r>
      <w:r w:rsidR="00F774BD" w:rsidRPr="00844610">
        <w:t>.</w:t>
      </w:r>
    </w:p>
    <w:p w:rsidR="000852FB" w:rsidRPr="00844610" w:rsidRDefault="000852FB" w:rsidP="00DA6040"/>
    <w:p w:rsidR="002812E5" w:rsidRPr="00844610" w:rsidRDefault="002C42BC" w:rsidP="00DA6040">
      <w:r w:rsidRPr="00844610">
        <w:t>A</w:t>
      </w:r>
      <w:r w:rsidR="00214FC4" w:rsidRPr="00844610">
        <w:t xml:space="preserve">fwisseling van lithologie binnen het leemmodel </w:t>
      </w:r>
      <w:r w:rsidRPr="00844610">
        <w:t xml:space="preserve">is </w:t>
      </w:r>
      <w:r w:rsidR="00214FC4" w:rsidRPr="00844610">
        <w:t xml:space="preserve">veel sterker in z-richting dan in xy-richting. </w:t>
      </w:r>
      <w:r w:rsidR="000852FB" w:rsidRPr="00844610">
        <w:t xml:space="preserve">Daarom is tijdens de </w:t>
      </w:r>
      <w:r w:rsidR="00214FC4" w:rsidRPr="00844610">
        <w:t xml:space="preserve">3D-interpolatie voornamelijk </w:t>
      </w:r>
      <w:r w:rsidR="000852FB" w:rsidRPr="00844610">
        <w:t xml:space="preserve">geïnterpoleerd </w:t>
      </w:r>
      <w:r w:rsidR="00214FC4" w:rsidRPr="00844610">
        <w:t>volgens het xy-vlak, met een maxima</w:t>
      </w:r>
      <w:r w:rsidR="000852FB" w:rsidRPr="00844610">
        <w:t>a</w:t>
      </w:r>
      <w:r w:rsidR="00214FC4" w:rsidRPr="00844610">
        <w:t xml:space="preserve">l </w:t>
      </w:r>
      <w:r w:rsidR="000852FB" w:rsidRPr="00844610">
        <w:t xml:space="preserve">‘interpolatie-bereik’ </w:t>
      </w:r>
      <w:r w:rsidR="00214FC4" w:rsidRPr="00844610">
        <w:t>van 1750 m</w:t>
      </w:r>
      <w:r w:rsidR="000852FB" w:rsidRPr="00844610">
        <w:t xml:space="preserve"> ten opzichte van het voxel-gridpunt</w:t>
      </w:r>
      <w:r w:rsidR="00214FC4" w:rsidRPr="00844610">
        <w:t xml:space="preserve">. In de z-richting </w:t>
      </w:r>
      <w:r w:rsidR="000852FB" w:rsidRPr="00844610">
        <w:t xml:space="preserve">zijn enkel punten geïnterpoleerd die maximaal 1 m </w:t>
      </w:r>
      <w:r w:rsidR="0057347B" w:rsidRPr="00844610">
        <w:t>i</w:t>
      </w:r>
      <w:r w:rsidR="000852FB" w:rsidRPr="00844610">
        <w:t xml:space="preserve">n </w:t>
      </w:r>
      <w:r w:rsidR="0057347B" w:rsidRPr="00844610">
        <w:t>hoogte verschillen met het voxelpunt</w:t>
      </w:r>
      <w:r w:rsidR="000852FB" w:rsidRPr="00844610">
        <w:t>.</w:t>
      </w:r>
    </w:p>
    <w:p w:rsidR="00FF177F" w:rsidRPr="00844610" w:rsidRDefault="00FF177F" w:rsidP="00DA6040"/>
    <w:p w:rsidR="002812E5" w:rsidRPr="00844610" w:rsidRDefault="00681E41" w:rsidP="00E33D38">
      <w:pPr>
        <w:jc w:val="left"/>
      </w:pPr>
      <w:r w:rsidRPr="00844610">
        <w:rPr>
          <w:noProof/>
          <w:lang w:val="nl-BE" w:eastAsia="nl-BE"/>
        </w:rPr>
        <w:drawing>
          <wp:inline distT="0" distB="0" distL="0" distR="0" wp14:anchorId="7DA1A2A1" wp14:editId="3CE9075B">
            <wp:extent cx="4968816" cy="2797542"/>
            <wp:effectExtent l="19050" t="19050" r="2286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e_dataset_gridset_oppervlaktegrid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71072" cy="2798812"/>
                    </a:xfrm>
                    <a:prstGeom prst="rect">
                      <a:avLst/>
                    </a:prstGeom>
                    <a:ln>
                      <a:solidFill>
                        <a:schemeClr val="tx1"/>
                      </a:solidFill>
                    </a:ln>
                  </pic:spPr>
                </pic:pic>
              </a:graphicData>
            </a:graphic>
          </wp:inline>
        </w:drawing>
      </w:r>
    </w:p>
    <w:p w:rsidR="002812E5" w:rsidRPr="00844610" w:rsidRDefault="006B09B9" w:rsidP="00E33D38">
      <w:pPr>
        <w:pStyle w:val="Bijschrift"/>
      </w:pPr>
      <w:bookmarkStart w:id="83" w:name="_Ref381186972"/>
      <w:bookmarkStart w:id="84" w:name="_Toc432423286"/>
      <w:r w:rsidRPr="00844610">
        <w:t xml:space="preserve">Figuur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14</w:t>
      </w:r>
      <w:r w:rsidR="000C3860" w:rsidRPr="00844610">
        <w:rPr>
          <w:noProof/>
        </w:rPr>
        <w:fldChar w:fldCharType="end"/>
      </w:r>
      <w:bookmarkEnd w:id="83"/>
      <w:r w:rsidRPr="00844610">
        <w:t xml:space="preserve">: </w:t>
      </w:r>
      <w:r w:rsidR="00F774BD" w:rsidRPr="00844610">
        <w:t>Illustratie s</w:t>
      </w:r>
      <w:r w:rsidRPr="00844610">
        <w:t xml:space="preserve">amengevoegde oppervlaktegridpunten (zwart) </w:t>
      </w:r>
      <w:r w:rsidR="003E450E" w:rsidRPr="00844610">
        <w:t xml:space="preserve">van het topvlak en basisvlak </w:t>
      </w:r>
      <w:r w:rsidRPr="00844610">
        <w:t xml:space="preserve">en </w:t>
      </w:r>
      <w:r w:rsidR="003E450E" w:rsidRPr="00844610">
        <w:t xml:space="preserve">de </w:t>
      </w:r>
      <w:r w:rsidRPr="00844610">
        <w:t>datapunten (rood) van geselecteerde boorbeschrijvingen</w:t>
      </w:r>
      <w:r w:rsidR="003E450E" w:rsidRPr="00844610">
        <w:t>.</w:t>
      </w:r>
      <w:bookmarkEnd w:id="84"/>
    </w:p>
    <w:p w:rsidR="002812E5" w:rsidRPr="00844610" w:rsidRDefault="006B09B9" w:rsidP="00DA6040">
      <w:r w:rsidRPr="00844610">
        <w:t xml:space="preserve">De interpolatie is uitgevoerd in 3D-software Voxler. Ter hoogte van de </w:t>
      </w:r>
      <w:r w:rsidR="009631EE" w:rsidRPr="00844610">
        <w:t>profieltype</w:t>
      </w:r>
      <w:r w:rsidRPr="00844610">
        <w:t>s</w:t>
      </w:r>
      <w:r w:rsidR="009631EE" w:rsidRPr="00844610">
        <w:t xml:space="preserve"> ‘2a’, ‘3a’, ‘9’, ‘28a’, ‘30a’, ‘31’ en ‘35a’</w:t>
      </w:r>
      <w:r w:rsidR="00F774BD" w:rsidRPr="00844610">
        <w:t xml:space="preserve">, met een buffer van 60 m, </w:t>
      </w:r>
      <w:r w:rsidRPr="00844610">
        <w:t xml:space="preserve">zijn voxels </w:t>
      </w:r>
      <w:r w:rsidR="005D3904" w:rsidRPr="00844610">
        <w:t xml:space="preserve">aangemaakt </w:t>
      </w:r>
      <w:r w:rsidR="0033167A" w:rsidRPr="00844610">
        <w:t xml:space="preserve">zonder </w:t>
      </w:r>
      <w:r w:rsidR="009631EE" w:rsidRPr="00844610">
        <w:t xml:space="preserve">een </w:t>
      </w:r>
      <w:r w:rsidR="00F774BD" w:rsidRPr="00844610">
        <w:t xml:space="preserve">lithologische </w:t>
      </w:r>
      <w:r w:rsidR="009631EE" w:rsidRPr="00844610">
        <w:t>waarde</w:t>
      </w:r>
      <w:r w:rsidR="0033167A" w:rsidRPr="00844610">
        <w:t>. Deze voxels zijn aangeduid</w:t>
      </w:r>
      <w:r w:rsidR="009631EE" w:rsidRPr="00844610">
        <w:t xml:space="preserve"> </w:t>
      </w:r>
      <w:r w:rsidR="0033167A" w:rsidRPr="00844610">
        <w:t xml:space="preserve">met voxelwaarde </w:t>
      </w:r>
      <w:r w:rsidR="009631EE" w:rsidRPr="00844610">
        <w:t>‘1</w:t>
      </w:r>
      <w:r w:rsidR="003E450E" w:rsidRPr="00844610">
        <w:t>1</w:t>
      </w:r>
      <w:r w:rsidR="009631EE" w:rsidRPr="00844610">
        <w:t>’. Deze waarde duidt de gebieden aan die niet betrokken zijn geweest bij de opbouw van het model.</w:t>
      </w:r>
      <w:r w:rsidR="00BA4585" w:rsidRPr="00844610">
        <w:t xml:space="preserve"> Waar de dikte van het Quartair kleiner is dan 0,5 m kunnen mogelijk voxels ontbreken.</w:t>
      </w:r>
    </w:p>
    <w:p w:rsidR="00AE23C2" w:rsidRPr="00844610" w:rsidRDefault="00AE23C2">
      <w:pPr>
        <w:jc w:val="left"/>
        <w:rPr>
          <w:rFonts w:asciiTheme="majorHAnsi" w:eastAsiaTheme="majorEastAsia" w:hAnsiTheme="majorHAnsi" w:cs="Arial"/>
          <w:b/>
          <w:smallCaps/>
          <w:szCs w:val="28"/>
        </w:rPr>
      </w:pPr>
      <w:bookmarkStart w:id="85" w:name="_Ref378868968"/>
      <w:bookmarkStart w:id="86" w:name="_Ref378868974"/>
      <w:bookmarkStart w:id="87" w:name="_Ref382212024"/>
      <w:r w:rsidRPr="00844610">
        <w:br w:type="page"/>
      </w:r>
    </w:p>
    <w:p w:rsidR="009F61FB" w:rsidRPr="00844610" w:rsidRDefault="003E450E" w:rsidP="00F1313B">
      <w:pPr>
        <w:pStyle w:val="Kop2"/>
      </w:pPr>
      <w:bookmarkStart w:id="88" w:name="_Toc432423264"/>
      <w:r w:rsidRPr="00844610">
        <w:lastRenderedPageBreak/>
        <w:t xml:space="preserve">Interpretatie en aanpassing </w:t>
      </w:r>
      <w:r w:rsidR="00D627F8" w:rsidRPr="00844610">
        <w:t xml:space="preserve">van de </w:t>
      </w:r>
      <w:r w:rsidR="009F61FB" w:rsidRPr="00844610">
        <w:t xml:space="preserve">primaire </w:t>
      </w:r>
      <w:r w:rsidR="00941563" w:rsidRPr="00844610">
        <w:t>voxels</w:t>
      </w:r>
      <w:bookmarkEnd w:id="85"/>
      <w:bookmarkEnd w:id="86"/>
      <w:bookmarkEnd w:id="87"/>
      <w:bookmarkEnd w:id="88"/>
    </w:p>
    <w:p w:rsidR="00912F58" w:rsidRPr="00844610" w:rsidRDefault="00BD7DC5" w:rsidP="00F75822">
      <w:pPr>
        <w:jc w:val="left"/>
      </w:pPr>
      <w:r w:rsidRPr="00844610">
        <w:t xml:space="preserve">Interpolatie van de </w:t>
      </w:r>
      <w:r w:rsidR="00A9695A" w:rsidRPr="00844610">
        <w:t xml:space="preserve">negen </w:t>
      </w:r>
      <w:r w:rsidRPr="00844610">
        <w:t xml:space="preserve">lithologische waarden leidt tot </w:t>
      </w:r>
      <w:r w:rsidR="00A4782D" w:rsidRPr="00844610">
        <w:t>continu lithologische waarden</w:t>
      </w:r>
      <w:r w:rsidR="00912F58" w:rsidRPr="00844610">
        <w:t xml:space="preserve">. De </w:t>
      </w:r>
      <w:r w:rsidR="00BD5FDD" w:rsidRPr="00844610">
        <w:t>standaard</w:t>
      </w:r>
      <w:r w:rsidR="00912F58" w:rsidRPr="00844610">
        <w:t xml:space="preserve">grenzen tussen de verschillende negen lithologische klassen zijn </w:t>
      </w:r>
      <w:r w:rsidR="00FA38EC" w:rsidRPr="00844610">
        <w:t>in</w:t>
      </w:r>
      <w:r w:rsidR="00F75822" w:rsidRPr="00844610">
        <w:t xml:space="preserve"> </w:t>
      </w:r>
      <w:r w:rsidR="00F75822" w:rsidRPr="00844610">
        <w:fldChar w:fldCharType="begin"/>
      </w:r>
      <w:r w:rsidR="00F75822" w:rsidRPr="00844610">
        <w:instrText xml:space="preserve"> REF _Ref379101474 \h </w:instrText>
      </w:r>
      <w:r w:rsidR="001B0C87" w:rsidRPr="00844610">
        <w:instrText xml:space="preserve"> \* MERGEFORMAT </w:instrText>
      </w:r>
      <w:r w:rsidR="00F75822" w:rsidRPr="00844610">
        <w:fldChar w:fldCharType="separate"/>
      </w:r>
      <w:r w:rsidR="00FA28BA" w:rsidRPr="00844610">
        <w:t xml:space="preserve">Tabel </w:t>
      </w:r>
      <w:r w:rsidR="00FA28BA">
        <w:rPr>
          <w:noProof/>
        </w:rPr>
        <w:t>2</w:t>
      </w:r>
      <w:r w:rsidR="00F75822" w:rsidRPr="00844610">
        <w:fldChar w:fldCharType="end"/>
      </w:r>
      <w:r w:rsidR="00F75822" w:rsidRPr="00844610">
        <w:t xml:space="preserve"> </w:t>
      </w:r>
      <w:r w:rsidR="00912F58" w:rsidRPr="00844610">
        <w:t>weergegeven</w:t>
      </w:r>
      <w:r w:rsidR="00FA38EC" w:rsidRPr="00844610">
        <w:t>.</w:t>
      </w:r>
    </w:p>
    <w:p w:rsidR="00D66EDA" w:rsidRPr="00844610" w:rsidRDefault="00D66EDA" w:rsidP="00D66EDA"/>
    <w:p w:rsidR="00912F58" w:rsidRPr="00844610" w:rsidRDefault="00F33D13" w:rsidP="00E33D38">
      <w:pPr>
        <w:pStyle w:val="Bijschrift"/>
      </w:pPr>
      <w:bookmarkStart w:id="89" w:name="_Ref379101474"/>
      <w:bookmarkStart w:id="90" w:name="_Toc432423270"/>
      <w:r w:rsidRPr="00844610">
        <w:t>T</w:t>
      </w:r>
      <w:r w:rsidR="007E3BBB" w:rsidRPr="00844610">
        <w:t xml:space="preserve">abel </w:t>
      </w:r>
      <w:r w:rsidR="000C3860" w:rsidRPr="00844610">
        <w:fldChar w:fldCharType="begin"/>
      </w:r>
      <w:r w:rsidR="000C3860" w:rsidRPr="00844610">
        <w:instrText xml:space="preserve"> SEQ tabel \* ARABIC </w:instrText>
      </w:r>
      <w:r w:rsidR="000C3860" w:rsidRPr="00844610">
        <w:fldChar w:fldCharType="separate"/>
      </w:r>
      <w:r w:rsidR="00FA28BA">
        <w:rPr>
          <w:noProof/>
        </w:rPr>
        <w:t>2</w:t>
      </w:r>
      <w:r w:rsidR="000C3860" w:rsidRPr="00844610">
        <w:rPr>
          <w:noProof/>
        </w:rPr>
        <w:fldChar w:fldCharType="end"/>
      </w:r>
      <w:bookmarkEnd w:id="89"/>
      <w:r w:rsidR="00912F58" w:rsidRPr="00844610">
        <w:t>: Vereenvoudigde lithologieklassen, codering en waarde-intervallen</w:t>
      </w:r>
      <w:r w:rsidRPr="00844610">
        <w:t>.</w:t>
      </w:r>
      <w:bookmarkEnd w:id="90"/>
    </w:p>
    <w:tbl>
      <w:tblPr>
        <w:tblStyle w:val="Tabelraster"/>
        <w:tblW w:w="9039" w:type="dxa"/>
        <w:tblLayout w:type="fixed"/>
        <w:tblLook w:val="04A0" w:firstRow="1" w:lastRow="0" w:firstColumn="1" w:lastColumn="0" w:noHBand="0" w:noVBand="1"/>
      </w:tblPr>
      <w:tblGrid>
        <w:gridCol w:w="4077"/>
        <w:gridCol w:w="2552"/>
        <w:gridCol w:w="2410"/>
      </w:tblGrid>
      <w:tr w:rsidR="0033167A" w:rsidRPr="00844610" w:rsidTr="0033167A">
        <w:trPr>
          <w:cnfStyle w:val="100000000000" w:firstRow="1" w:lastRow="0" w:firstColumn="0" w:lastColumn="0" w:oddVBand="0" w:evenVBand="0" w:oddHBand="0" w:evenHBand="0" w:firstRowFirstColumn="0" w:firstRowLastColumn="0" w:lastRowFirstColumn="0" w:lastRowLastColumn="0"/>
        </w:trPr>
        <w:tc>
          <w:tcPr>
            <w:tcW w:w="4077" w:type="dxa"/>
          </w:tcPr>
          <w:p w:rsidR="0033167A" w:rsidRPr="00844610" w:rsidRDefault="0033167A" w:rsidP="00A37B6D">
            <w:pPr>
              <w:rPr>
                <w:i/>
              </w:rPr>
            </w:pPr>
            <w:r w:rsidRPr="00844610">
              <w:rPr>
                <w:i/>
              </w:rPr>
              <w:t>Lithologische klasse</w:t>
            </w:r>
          </w:p>
        </w:tc>
        <w:tc>
          <w:tcPr>
            <w:tcW w:w="2552" w:type="dxa"/>
          </w:tcPr>
          <w:p w:rsidR="0033167A" w:rsidRPr="00844610" w:rsidRDefault="0033167A" w:rsidP="00A37B6D">
            <w:pPr>
              <w:rPr>
                <w:i/>
              </w:rPr>
            </w:pPr>
            <w:r w:rsidRPr="00844610">
              <w:rPr>
                <w:i/>
              </w:rPr>
              <w:t>afkorting</w:t>
            </w:r>
          </w:p>
        </w:tc>
        <w:tc>
          <w:tcPr>
            <w:tcW w:w="2410" w:type="dxa"/>
          </w:tcPr>
          <w:p w:rsidR="0033167A" w:rsidRPr="00844610" w:rsidRDefault="0033167A" w:rsidP="00A37B6D">
            <w:pPr>
              <w:rPr>
                <w:i/>
              </w:rPr>
            </w:pPr>
            <w:r w:rsidRPr="00844610">
              <w:rPr>
                <w:i/>
              </w:rPr>
              <w:t>Lithologische waarde-interval</w:t>
            </w:r>
          </w:p>
        </w:tc>
      </w:tr>
      <w:tr w:rsidR="00912F58" w:rsidRPr="00844610" w:rsidTr="0033167A">
        <w:tc>
          <w:tcPr>
            <w:tcW w:w="4077" w:type="dxa"/>
          </w:tcPr>
          <w:p w:rsidR="0033167A" w:rsidRPr="00844610" w:rsidRDefault="00912F58" w:rsidP="0033167A">
            <w:pPr>
              <w:rPr>
                <w:i/>
              </w:rPr>
            </w:pPr>
            <w:r w:rsidRPr="00844610">
              <w:rPr>
                <w:i/>
              </w:rPr>
              <w:t>Antropogeen</w:t>
            </w:r>
          </w:p>
          <w:p w:rsidR="00912F58" w:rsidRPr="00844610" w:rsidRDefault="00912F58" w:rsidP="0033167A">
            <w:pPr>
              <w:rPr>
                <w:i/>
              </w:rPr>
            </w:pPr>
            <w:r w:rsidRPr="00844610">
              <w:rPr>
                <w:i/>
              </w:rPr>
              <w:t>(geroerd en/of bodemvreemd materiaal)</w:t>
            </w:r>
          </w:p>
        </w:tc>
        <w:tc>
          <w:tcPr>
            <w:tcW w:w="2552" w:type="dxa"/>
          </w:tcPr>
          <w:p w:rsidR="00912F58" w:rsidRPr="00844610" w:rsidRDefault="00912F58" w:rsidP="00D74AE4">
            <w:pPr>
              <w:rPr>
                <w:i/>
              </w:rPr>
            </w:pPr>
            <w:r w:rsidRPr="00844610">
              <w:rPr>
                <w:i/>
              </w:rPr>
              <w:t>A</w:t>
            </w:r>
          </w:p>
        </w:tc>
        <w:tc>
          <w:tcPr>
            <w:tcW w:w="2410" w:type="dxa"/>
          </w:tcPr>
          <w:p w:rsidR="00912F58" w:rsidRPr="00844610" w:rsidRDefault="0079010D" w:rsidP="00D74AE4">
            <w:pPr>
              <w:rPr>
                <w:b/>
                <w:i/>
              </w:rPr>
            </w:pPr>
            <w:r w:rsidRPr="00844610">
              <w:rPr>
                <w:b/>
                <w:i/>
              </w:rPr>
              <w:t>&lt;</w:t>
            </w:r>
            <w:r w:rsidR="00912F58" w:rsidRPr="00844610">
              <w:rPr>
                <w:b/>
                <w:i/>
              </w:rPr>
              <w:t>1.5</w:t>
            </w:r>
          </w:p>
        </w:tc>
      </w:tr>
      <w:tr w:rsidR="00912F58" w:rsidRPr="00844610" w:rsidTr="0033167A">
        <w:tc>
          <w:tcPr>
            <w:tcW w:w="4077" w:type="dxa"/>
          </w:tcPr>
          <w:p w:rsidR="00912F58" w:rsidRPr="00844610" w:rsidRDefault="00912F58" w:rsidP="00D74AE4">
            <w:pPr>
              <w:rPr>
                <w:i/>
              </w:rPr>
            </w:pPr>
            <w:r w:rsidRPr="00844610">
              <w:rPr>
                <w:i/>
              </w:rPr>
              <w:t>Organisch materiaal</w:t>
            </w:r>
          </w:p>
        </w:tc>
        <w:tc>
          <w:tcPr>
            <w:tcW w:w="2552" w:type="dxa"/>
          </w:tcPr>
          <w:p w:rsidR="00912F58" w:rsidRPr="00844610" w:rsidRDefault="00912F58" w:rsidP="00D74AE4">
            <w:pPr>
              <w:rPr>
                <w:i/>
              </w:rPr>
            </w:pPr>
            <w:r w:rsidRPr="00844610">
              <w:rPr>
                <w:i/>
              </w:rPr>
              <w:t>O</w:t>
            </w:r>
          </w:p>
        </w:tc>
        <w:tc>
          <w:tcPr>
            <w:tcW w:w="2410" w:type="dxa"/>
          </w:tcPr>
          <w:p w:rsidR="00912F58" w:rsidRPr="00844610" w:rsidRDefault="00912F58" w:rsidP="00D74AE4">
            <w:pPr>
              <w:rPr>
                <w:b/>
                <w:i/>
              </w:rPr>
            </w:pPr>
            <w:r w:rsidRPr="00844610">
              <w:rPr>
                <w:b/>
                <w:i/>
              </w:rPr>
              <w:t>1.5 – 2.5</w:t>
            </w:r>
          </w:p>
        </w:tc>
      </w:tr>
      <w:tr w:rsidR="00912F58" w:rsidRPr="00844610" w:rsidTr="0033167A">
        <w:tc>
          <w:tcPr>
            <w:tcW w:w="4077" w:type="dxa"/>
          </w:tcPr>
          <w:p w:rsidR="00912F58" w:rsidRPr="00844610" w:rsidRDefault="00912F58" w:rsidP="00D74AE4">
            <w:pPr>
              <w:rPr>
                <w:i/>
              </w:rPr>
            </w:pPr>
            <w:r w:rsidRPr="00844610">
              <w:rPr>
                <w:i/>
              </w:rPr>
              <w:t>Klei</w:t>
            </w:r>
          </w:p>
        </w:tc>
        <w:tc>
          <w:tcPr>
            <w:tcW w:w="2552" w:type="dxa"/>
          </w:tcPr>
          <w:p w:rsidR="00912F58" w:rsidRPr="00844610" w:rsidRDefault="00912F58" w:rsidP="00D74AE4">
            <w:pPr>
              <w:rPr>
                <w:i/>
              </w:rPr>
            </w:pPr>
            <w:r w:rsidRPr="00844610">
              <w:rPr>
                <w:i/>
              </w:rPr>
              <w:t>K</w:t>
            </w:r>
          </w:p>
        </w:tc>
        <w:tc>
          <w:tcPr>
            <w:tcW w:w="2410" w:type="dxa"/>
          </w:tcPr>
          <w:p w:rsidR="00912F58" w:rsidRPr="00844610" w:rsidRDefault="00912F58" w:rsidP="00D74AE4">
            <w:pPr>
              <w:rPr>
                <w:b/>
                <w:i/>
              </w:rPr>
            </w:pPr>
            <w:r w:rsidRPr="00844610">
              <w:rPr>
                <w:b/>
                <w:i/>
              </w:rPr>
              <w:t>2.5 – 3.5</w:t>
            </w:r>
          </w:p>
        </w:tc>
      </w:tr>
      <w:tr w:rsidR="00912F58" w:rsidRPr="00844610" w:rsidTr="0033167A">
        <w:tc>
          <w:tcPr>
            <w:tcW w:w="4077" w:type="dxa"/>
          </w:tcPr>
          <w:p w:rsidR="00912F58" w:rsidRPr="00844610" w:rsidRDefault="00912F58" w:rsidP="00D74AE4">
            <w:pPr>
              <w:rPr>
                <w:i/>
              </w:rPr>
            </w:pPr>
            <w:r w:rsidRPr="00844610">
              <w:rPr>
                <w:i/>
              </w:rPr>
              <w:t>Leem</w:t>
            </w:r>
          </w:p>
        </w:tc>
        <w:tc>
          <w:tcPr>
            <w:tcW w:w="2552" w:type="dxa"/>
          </w:tcPr>
          <w:p w:rsidR="00912F58" w:rsidRPr="00844610" w:rsidRDefault="00912F58" w:rsidP="00D74AE4">
            <w:pPr>
              <w:rPr>
                <w:i/>
              </w:rPr>
            </w:pPr>
            <w:r w:rsidRPr="00844610">
              <w:rPr>
                <w:i/>
              </w:rPr>
              <w:t>Ll</w:t>
            </w:r>
          </w:p>
        </w:tc>
        <w:tc>
          <w:tcPr>
            <w:tcW w:w="2410" w:type="dxa"/>
          </w:tcPr>
          <w:p w:rsidR="00912F58" w:rsidRPr="00844610" w:rsidRDefault="00912F58" w:rsidP="00D74AE4">
            <w:pPr>
              <w:rPr>
                <w:b/>
                <w:i/>
              </w:rPr>
            </w:pPr>
            <w:r w:rsidRPr="00844610">
              <w:rPr>
                <w:b/>
                <w:i/>
              </w:rPr>
              <w:t>3.5 – 4.5</w:t>
            </w:r>
          </w:p>
        </w:tc>
      </w:tr>
      <w:tr w:rsidR="00912F58" w:rsidRPr="00844610" w:rsidTr="0033167A">
        <w:tc>
          <w:tcPr>
            <w:tcW w:w="4077" w:type="dxa"/>
          </w:tcPr>
          <w:p w:rsidR="00912F58" w:rsidRPr="00844610" w:rsidRDefault="00912F58" w:rsidP="00D74AE4">
            <w:pPr>
              <w:rPr>
                <w:i/>
              </w:rPr>
            </w:pPr>
            <w:r w:rsidRPr="00844610">
              <w:rPr>
                <w:i/>
              </w:rPr>
              <w:t>Zandig leem</w:t>
            </w:r>
          </w:p>
        </w:tc>
        <w:tc>
          <w:tcPr>
            <w:tcW w:w="2552" w:type="dxa"/>
          </w:tcPr>
          <w:p w:rsidR="00912F58" w:rsidRPr="00844610" w:rsidRDefault="00912F58" w:rsidP="00D74AE4">
            <w:pPr>
              <w:rPr>
                <w:i/>
              </w:rPr>
            </w:pPr>
            <w:r w:rsidRPr="00844610">
              <w:rPr>
                <w:i/>
              </w:rPr>
              <w:t>Lz</w:t>
            </w:r>
          </w:p>
        </w:tc>
        <w:tc>
          <w:tcPr>
            <w:tcW w:w="2410" w:type="dxa"/>
          </w:tcPr>
          <w:p w:rsidR="00912F58" w:rsidRPr="00844610" w:rsidRDefault="00912F58" w:rsidP="00D74AE4">
            <w:pPr>
              <w:rPr>
                <w:b/>
                <w:i/>
              </w:rPr>
            </w:pPr>
            <w:r w:rsidRPr="00844610">
              <w:rPr>
                <w:b/>
                <w:i/>
              </w:rPr>
              <w:t>4.5 – 5.5</w:t>
            </w:r>
          </w:p>
        </w:tc>
      </w:tr>
      <w:tr w:rsidR="00912F58" w:rsidRPr="00844610" w:rsidTr="0033167A">
        <w:tc>
          <w:tcPr>
            <w:tcW w:w="4077" w:type="dxa"/>
          </w:tcPr>
          <w:p w:rsidR="00912F58" w:rsidRPr="00844610" w:rsidRDefault="00912F58" w:rsidP="00D74AE4">
            <w:pPr>
              <w:rPr>
                <w:i/>
              </w:rPr>
            </w:pPr>
            <w:r w:rsidRPr="00844610">
              <w:rPr>
                <w:i/>
              </w:rPr>
              <w:t>Lemig zand</w:t>
            </w:r>
          </w:p>
        </w:tc>
        <w:tc>
          <w:tcPr>
            <w:tcW w:w="2552" w:type="dxa"/>
          </w:tcPr>
          <w:p w:rsidR="00912F58" w:rsidRPr="00844610" w:rsidRDefault="00912F58" w:rsidP="00D74AE4">
            <w:pPr>
              <w:rPr>
                <w:i/>
              </w:rPr>
            </w:pPr>
            <w:r w:rsidRPr="00844610">
              <w:rPr>
                <w:i/>
              </w:rPr>
              <w:t>Zl</w:t>
            </w:r>
          </w:p>
        </w:tc>
        <w:tc>
          <w:tcPr>
            <w:tcW w:w="2410" w:type="dxa"/>
          </w:tcPr>
          <w:p w:rsidR="00912F58" w:rsidRPr="00844610" w:rsidRDefault="00912F58" w:rsidP="00D74AE4">
            <w:pPr>
              <w:rPr>
                <w:b/>
                <w:i/>
              </w:rPr>
            </w:pPr>
            <w:r w:rsidRPr="00844610">
              <w:rPr>
                <w:b/>
                <w:i/>
              </w:rPr>
              <w:t>5.5 – 6.5</w:t>
            </w:r>
          </w:p>
        </w:tc>
      </w:tr>
      <w:tr w:rsidR="00912F58" w:rsidRPr="00844610" w:rsidTr="0033167A">
        <w:tc>
          <w:tcPr>
            <w:tcW w:w="4077" w:type="dxa"/>
          </w:tcPr>
          <w:p w:rsidR="00912F58" w:rsidRPr="00844610" w:rsidRDefault="00912F58" w:rsidP="00D74AE4">
            <w:pPr>
              <w:rPr>
                <w:i/>
              </w:rPr>
            </w:pPr>
            <w:r w:rsidRPr="00844610">
              <w:rPr>
                <w:i/>
              </w:rPr>
              <w:t>Grindhoudend leem</w:t>
            </w:r>
          </w:p>
        </w:tc>
        <w:tc>
          <w:tcPr>
            <w:tcW w:w="2552" w:type="dxa"/>
          </w:tcPr>
          <w:p w:rsidR="00912F58" w:rsidRPr="00844610" w:rsidRDefault="00912F58" w:rsidP="00D74AE4">
            <w:pPr>
              <w:rPr>
                <w:i/>
              </w:rPr>
            </w:pPr>
            <w:r w:rsidRPr="00844610">
              <w:rPr>
                <w:i/>
              </w:rPr>
              <w:t>Lg</w:t>
            </w:r>
          </w:p>
        </w:tc>
        <w:tc>
          <w:tcPr>
            <w:tcW w:w="2410" w:type="dxa"/>
          </w:tcPr>
          <w:p w:rsidR="00912F58" w:rsidRPr="00844610" w:rsidRDefault="00912F58" w:rsidP="00D74AE4">
            <w:pPr>
              <w:rPr>
                <w:b/>
                <w:i/>
              </w:rPr>
            </w:pPr>
            <w:r w:rsidRPr="00844610">
              <w:rPr>
                <w:b/>
                <w:i/>
              </w:rPr>
              <w:t>6.5 – 7.5</w:t>
            </w:r>
          </w:p>
        </w:tc>
      </w:tr>
      <w:tr w:rsidR="00912F58" w:rsidRPr="00844610" w:rsidTr="0033167A">
        <w:tc>
          <w:tcPr>
            <w:tcW w:w="4077" w:type="dxa"/>
          </w:tcPr>
          <w:p w:rsidR="00912F58" w:rsidRPr="00844610" w:rsidRDefault="00912F58" w:rsidP="00D74AE4">
            <w:pPr>
              <w:rPr>
                <w:i/>
              </w:rPr>
            </w:pPr>
            <w:r w:rsidRPr="00844610">
              <w:rPr>
                <w:i/>
              </w:rPr>
              <w:t>Zand</w:t>
            </w:r>
          </w:p>
        </w:tc>
        <w:tc>
          <w:tcPr>
            <w:tcW w:w="2552" w:type="dxa"/>
          </w:tcPr>
          <w:p w:rsidR="00912F58" w:rsidRPr="00844610" w:rsidRDefault="00912F58" w:rsidP="00D74AE4">
            <w:pPr>
              <w:rPr>
                <w:i/>
              </w:rPr>
            </w:pPr>
            <w:r w:rsidRPr="00844610">
              <w:rPr>
                <w:i/>
              </w:rPr>
              <w:t>Z</w:t>
            </w:r>
          </w:p>
        </w:tc>
        <w:tc>
          <w:tcPr>
            <w:tcW w:w="2410" w:type="dxa"/>
          </w:tcPr>
          <w:p w:rsidR="00912F58" w:rsidRPr="00844610" w:rsidRDefault="00912F58" w:rsidP="00912F58">
            <w:pPr>
              <w:rPr>
                <w:b/>
                <w:i/>
              </w:rPr>
            </w:pPr>
            <w:r w:rsidRPr="00844610">
              <w:rPr>
                <w:b/>
                <w:i/>
              </w:rPr>
              <w:t>7.5 – 8.5</w:t>
            </w:r>
          </w:p>
        </w:tc>
      </w:tr>
      <w:tr w:rsidR="00912F58" w:rsidRPr="00844610" w:rsidTr="0033167A">
        <w:tc>
          <w:tcPr>
            <w:tcW w:w="4077" w:type="dxa"/>
          </w:tcPr>
          <w:p w:rsidR="00912F58" w:rsidRPr="00844610" w:rsidRDefault="00912F58" w:rsidP="00D74AE4">
            <w:pPr>
              <w:rPr>
                <w:i/>
              </w:rPr>
            </w:pPr>
            <w:r w:rsidRPr="00844610">
              <w:rPr>
                <w:i/>
              </w:rPr>
              <w:t>Grind</w:t>
            </w:r>
          </w:p>
        </w:tc>
        <w:tc>
          <w:tcPr>
            <w:tcW w:w="2552" w:type="dxa"/>
          </w:tcPr>
          <w:p w:rsidR="00912F58" w:rsidRPr="00844610" w:rsidRDefault="00912F58" w:rsidP="00D74AE4">
            <w:pPr>
              <w:rPr>
                <w:i/>
              </w:rPr>
            </w:pPr>
            <w:r w:rsidRPr="00844610">
              <w:rPr>
                <w:i/>
              </w:rPr>
              <w:t>G</w:t>
            </w:r>
          </w:p>
        </w:tc>
        <w:tc>
          <w:tcPr>
            <w:tcW w:w="2410" w:type="dxa"/>
          </w:tcPr>
          <w:p w:rsidR="00912F58" w:rsidRPr="00844610" w:rsidRDefault="0079010D" w:rsidP="00285310">
            <w:pPr>
              <w:rPr>
                <w:b/>
                <w:i/>
              </w:rPr>
            </w:pPr>
            <w:r w:rsidRPr="00844610">
              <w:rPr>
                <w:b/>
                <w:i/>
              </w:rPr>
              <w:t>&gt;</w:t>
            </w:r>
            <w:r w:rsidR="00912F58" w:rsidRPr="00844610">
              <w:rPr>
                <w:b/>
                <w:i/>
              </w:rPr>
              <w:t>8.5</w:t>
            </w:r>
            <w:r w:rsidR="00285310" w:rsidRPr="00844610">
              <w:rPr>
                <w:b/>
                <w:i/>
              </w:rPr>
              <w:t xml:space="preserve"> - &lt;11</w:t>
            </w:r>
          </w:p>
        </w:tc>
      </w:tr>
    </w:tbl>
    <w:p w:rsidR="00912F58" w:rsidRPr="00844610" w:rsidRDefault="00912F58" w:rsidP="00912F58"/>
    <w:p w:rsidR="00BD7DC5" w:rsidRPr="00844610" w:rsidRDefault="00912F58" w:rsidP="00C73DD2">
      <w:r w:rsidRPr="00844610">
        <w:t xml:space="preserve">Op basis van deze </w:t>
      </w:r>
      <w:r w:rsidR="00A4782D" w:rsidRPr="00844610">
        <w:t>lithologisch</w:t>
      </w:r>
      <w:r w:rsidR="00941563" w:rsidRPr="00844610">
        <w:t xml:space="preserve">e standaardverdeling zijn de </w:t>
      </w:r>
      <w:r w:rsidR="00BD7DC5" w:rsidRPr="00844610">
        <w:t xml:space="preserve">lithologische waarden van alle voxels terug </w:t>
      </w:r>
      <w:r w:rsidR="00A4782D" w:rsidRPr="00844610">
        <w:t xml:space="preserve">naar </w:t>
      </w:r>
      <w:r w:rsidR="00BD7DC5" w:rsidRPr="00844610">
        <w:t xml:space="preserve">een </w:t>
      </w:r>
      <w:r w:rsidR="00A4782D" w:rsidRPr="00844610">
        <w:t xml:space="preserve">lithologie </w:t>
      </w:r>
      <w:r w:rsidR="00BD7DC5" w:rsidRPr="00844610">
        <w:t>herleid</w:t>
      </w:r>
      <w:r w:rsidR="00A4782D" w:rsidRPr="00844610">
        <w:t>.</w:t>
      </w:r>
    </w:p>
    <w:p w:rsidR="00BD7DC5" w:rsidRPr="00844610" w:rsidRDefault="00BD7DC5" w:rsidP="00C73DD2"/>
    <w:p w:rsidR="00D848DB" w:rsidRPr="00844610" w:rsidRDefault="00936BFD" w:rsidP="00C73DD2">
      <w:r w:rsidRPr="00844610">
        <w:t xml:space="preserve">Hierbij vertonen </w:t>
      </w:r>
      <w:r w:rsidR="00941563" w:rsidRPr="00844610">
        <w:t xml:space="preserve">voxels </w:t>
      </w:r>
      <w:r w:rsidRPr="00844610">
        <w:t xml:space="preserve">soms </w:t>
      </w:r>
      <w:r w:rsidR="000B5F18" w:rsidRPr="00844610">
        <w:t>li</w:t>
      </w:r>
      <w:r w:rsidR="00A4782D" w:rsidRPr="00844610">
        <w:t>t</w:t>
      </w:r>
      <w:r w:rsidR="000B5F18" w:rsidRPr="00844610">
        <w:t>hologi</w:t>
      </w:r>
      <w:r w:rsidR="00065313" w:rsidRPr="00844610">
        <w:t>sch</w:t>
      </w:r>
      <w:r w:rsidR="000B5F18" w:rsidRPr="00844610">
        <w:t>e</w:t>
      </w:r>
      <w:r w:rsidR="00065313" w:rsidRPr="00844610">
        <w:t xml:space="preserve"> </w:t>
      </w:r>
      <w:r w:rsidR="00C7182D" w:rsidRPr="00844610">
        <w:t>klassen</w:t>
      </w:r>
      <w:r w:rsidR="000B5F18" w:rsidRPr="00844610">
        <w:t xml:space="preserve"> </w:t>
      </w:r>
      <w:r w:rsidR="00A4782D" w:rsidRPr="00844610">
        <w:t xml:space="preserve">die </w:t>
      </w:r>
      <w:r w:rsidR="00D848DB" w:rsidRPr="00844610">
        <w:t xml:space="preserve">niet </w:t>
      </w:r>
      <w:r w:rsidRPr="00844610">
        <w:t xml:space="preserve">overeen komen met de </w:t>
      </w:r>
      <w:r w:rsidR="0033167A" w:rsidRPr="00844610">
        <w:t xml:space="preserve">verwachte </w:t>
      </w:r>
      <w:r w:rsidR="000B5F18" w:rsidRPr="00844610">
        <w:t xml:space="preserve">lokale Quartaire </w:t>
      </w:r>
      <w:r w:rsidR="00065313" w:rsidRPr="00844610">
        <w:t>lithologieën</w:t>
      </w:r>
      <w:r w:rsidR="000B5F18" w:rsidRPr="00844610">
        <w:t xml:space="preserve">. </w:t>
      </w:r>
      <w:r w:rsidR="0033167A" w:rsidRPr="00844610">
        <w:t>I</w:t>
      </w:r>
      <w:r w:rsidR="000B5F18" w:rsidRPr="00844610">
        <w:t xml:space="preserve">nterpolatie tussen bijvoorbeeld </w:t>
      </w:r>
      <w:r w:rsidR="00A4782D" w:rsidRPr="00844610">
        <w:t>een datapunt met leem (</w:t>
      </w:r>
      <w:r w:rsidR="0053320D" w:rsidRPr="00844610">
        <w:t xml:space="preserve">klasse </w:t>
      </w:r>
      <w:r w:rsidR="00A4782D" w:rsidRPr="00844610">
        <w:t xml:space="preserve">Ll; waarde 4) </w:t>
      </w:r>
      <w:r w:rsidR="000B5F18" w:rsidRPr="00844610">
        <w:t xml:space="preserve">en </w:t>
      </w:r>
      <w:r w:rsidR="00A4782D" w:rsidRPr="00844610">
        <w:t>een ander datapunt met zand (</w:t>
      </w:r>
      <w:r w:rsidR="0053320D" w:rsidRPr="00844610">
        <w:t>klasse</w:t>
      </w:r>
      <w:r w:rsidR="00A4782D" w:rsidRPr="00844610">
        <w:t xml:space="preserve"> Z; waarde 8) </w:t>
      </w:r>
      <w:r w:rsidR="0033167A" w:rsidRPr="00844610">
        <w:t xml:space="preserve">leidt tot </w:t>
      </w:r>
      <w:r w:rsidR="00A4782D" w:rsidRPr="00844610">
        <w:t xml:space="preserve">een schakering van </w:t>
      </w:r>
      <w:r w:rsidR="000B5F18" w:rsidRPr="00844610">
        <w:t>zandig</w:t>
      </w:r>
      <w:r w:rsidR="00A4782D" w:rsidRPr="00844610">
        <w:t xml:space="preserve"> </w:t>
      </w:r>
      <w:r w:rsidR="000B5F18" w:rsidRPr="00844610">
        <w:t>leem (</w:t>
      </w:r>
      <w:r w:rsidR="0053320D" w:rsidRPr="00844610">
        <w:t>klasse</w:t>
      </w:r>
      <w:r w:rsidR="00A4782D" w:rsidRPr="00844610">
        <w:t xml:space="preserve"> </w:t>
      </w:r>
      <w:r w:rsidR="000B5F18" w:rsidRPr="00844610">
        <w:t>Lz;</w:t>
      </w:r>
      <w:r w:rsidR="00A4782D" w:rsidRPr="00844610">
        <w:t xml:space="preserve"> waarde </w:t>
      </w:r>
      <w:r w:rsidR="000B5F18" w:rsidRPr="00844610">
        <w:t>5)</w:t>
      </w:r>
      <w:r w:rsidR="00A4782D" w:rsidRPr="00844610">
        <w:t>,</w:t>
      </w:r>
      <w:r w:rsidR="000B5F18" w:rsidRPr="00844610">
        <w:t xml:space="preserve"> lemig zand (</w:t>
      </w:r>
      <w:r w:rsidR="0053320D" w:rsidRPr="00844610">
        <w:t xml:space="preserve">klasse </w:t>
      </w:r>
      <w:r w:rsidR="000B5F18" w:rsidRPr="00844610">
        <w:t>Zl;</w:t>
      </w:r>
      <w:r w:rsidR="00A4782D" w:rsidRPr="00844610">
        <w:t xml:space="preserve"> waarde </w:t>
      </w:r>
      <w:r w:rsidR="000B5F18" w:rsidRPr="00844610">
        <w:t>6) en grindig leem (</w:t>
      </w:r>
      <w:r w:rsidR="0053320D" w:rsidRPr="00844610">
        <w:t>klasse</w:t>
      </w:r>
      <w:r w:rsidR="00A4782D" w:rsidRPr="00844610">
        <w:t xml:space="preserve"> </w:t>
      </w:r>
      <w:r w:rsidR="000B5F18" w:rsidRPr="00844610">
        <w:t>Lg;</w:t>
      </w:r>
      <w:r w:rsidR="00A4782D" w:rsidRPr="00844610">
        <w:t xml:space="preserve"> waarde 7)</w:t>
      </w:r>
      <w:r w:rsidR="000B5F18" w:rsidRPr="00844610">
        <w:t xml:space="preserve">. </w:t>
      </w:r>
      <w:r w:rsidR="00A4782D" w:rsidRPr="00844610">
        <w:t>Dit terwijl één of meerdere lithologieën binnen deze schakering niet voor kom</w:t>
      </w:r>
      <w:r w:rsidRPr="00844610">
        <w:t>en</w:t>
      </w:r>
      <w:r w:rsidR="00A4782D" w:rsidRPr="00844610">
        <w:t xml:space="preserve"> ter hoogte van de interpolatie</w:t>
      </w:r>
      <w:r w:rsidR="00D848DB" w:rsidRPr="00844610">
        <w:t xml:space="preserve"> (zie </w:t>
      </w:r>
      <w:r w:rsidR="00F50B10" w:rsidRPr="00844610">
        <w:fldChar w:fldCharType="begin"/>
      </w:r>
      <w:r w:rsidR="00F50B10" w:rsidRPr="00844610">
        <w:instrText xml:space="preserve"> REF _Ref378869145 \h </w:instrText>
      </w:r>
      <w:r w:rsidR="001B0C87" w:rsidRPr="00844610">
        <w:instrText xml:space="preserve"> \* MERGEFORMAT </w:instrText>
      </w:r>
      <w:r w:rsidR="00F50B10" w:rsidRPr="00844610">
        <w:fldChar w:fldCharType="separate"/>
      </w:r>
      <w:r w:rsidR="00FA28BA" w:rsidRPr="00844610">
        <w:t xml:space="preserve">Figuur </w:t>
      </w:r>
      <w:r w:rsidR="00FA28BA">
        <w:rPr>
          <w:noProof/>
        </w:rPr>
        <w:t>15</w:t>
      </w:r>
      <w:r w:rsidR="00F50B10" w:rsidRPr="00844610">
        <w:fldChar w:fldCharType="end"/>
      </w:r>
      <w:r w:rsidR="00D848DB" w:rsidRPr="00844610">
        <w:t>)</w:t>
      </w:r>
      <w:r w:rsidR="00A4782D" w:rsidRPr="00844610">
        <w:t>.</w:t>
      </w:r>
    </w:p>
    <w:p w:rsidR="00941563" w:rsidRPr="00844610" w:rsidRDefault="00941563" w:rsidP="00C73DD2"/>
    <w:p w:rsidR="00FF177F" w:rsidRPr="00844610" w:rsidRDefault="00FF177F" w:rsidP="00C73DD2"/>
    <w:p w:rsidR="002E3672" w:rsidRPr="00844610" w:rsidRDefault="00423D37">
      <w:pPr>
        <w:jc w:val="left"/>
      </w:pPr>
      <w:r w:rsidRPr="00844610">
        <w:rPr>
          <w:noProof/>
          <w:lang w:val="nl-BE" w:eastAsia="nl-BE"/>
        </w:rPr>
        <w:drawing>
          <wp:inline distT="0" distB="0" distL="0" distR="0" wp14:anchorId="52CBF41E" wp14:editId="7560F65E">
            <wp:extent cx="5643667" cy="2152650"/>
            <wp:effectExtent l="19050" t="19050" r="1460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1_Voxler_illustratiebullseyes.png"/>
                    <pic:cNvPicPr/>
                  </pic:nvPicPr>
                  <pic:blipFill rotWithShape="1">
                    <a:blip r:embed="rId50" cstate="print">
                      <a:extLst>
                        <a:ext uri="{28A0092B-C50C-407E-A947-70E740481C1C}">
                          <a14:useLocalDpi xmlns:a14="http://schemas.microsoft.com/office/drawing/2010/main" val="0"/>
                        </a:ext>
                      </a:extLst>
                    </a:blip>
                    <a:srcRect t="8871"/>
                    <a:stretch/>
                  </pic:blipFill>
                  <pic:spPr bwMode="auto">
                    <a:xfrm>
                      <a:off x="0" y="0"/>
                      <a:ext cx="5652770" cy="2156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73DD2" w:rsidRPr="00844610" w:rsidRDefault="00F33D13" w:rsidP="00E33D38">
      <w:pPr>
        <w:pStyle w:val="Bijschrift"/>
      </w:pPr>
      <w:bookmarkStart w:id="91" w:name="_Ref378869145"/>
      <w:bookmarkStart w:id="92" w:name="_Toc432423287"/>
      <w:r w:rsidRPr="00844610">
        <w:t>F</w:t>
      </w:r>
      <w:r w:rsidR="00C92E6A" w:rsidRPr="00844610">
        <w:t xml:space="preserve">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15</w:t>
      </w:r>
      <w:r w:rsidR="000C3860" w:rsidRPr="00844610">
        <w:rPr>
          <w:noProof/>
        </w:rPr>
        <w:fldChar w:fldCharType="end"/>
      </w:r>
      <w:bookmarkEnd w:id="91"/>
      <w:r w:rsidR="00C73DD2" w:rsidRPr="00844610">
        <w:t xml:space="preserve">: Bovenaanzicht </w:t>
      </w:r>
      <w:r w:rsidR="001F165E" w:rsidRPr="00844610">
        <w:t xml:space="preserve">van </w:t>
      </w:r>
      <w:r w:rsidR="00C73DD2" w:rsidRPr="00844610">
        <w:t xml:space="preserve">deelgebied 1 </w:t>
      </w:r>
      <w:r w:rsidR="001F165E" w:rsidRPr="00844610">
        <w:t xml:space="preserve">van het </w:t>
      </w:r>
      <w:r w:rsidR="00C73DD2" w:rsidRPr="00844610">
        <w:t xml:space="preserve">leemmodel. De schakeringen van </w:t>
      </w:r>
      <w:r w:rsidR="00423D37" w:rsidRPr="00844610">
        <w:t xml:space="preserve">de </w:t>
      </w:r>
      <w:r w:rsidR="00C73DD2" w:rsidRPr="00844610">
        <w:t xml:space="preserve">lithologieën </w:t>
      </w:r>
      <w:r w:rsidR="00423D37" w:rsidRPr="00844610">
        <w:t xml:space="preserve">(uitgedrukt in lithologische waarde) zijn </w:t>
      </w:r>
      <w:r w:rsidR="00C73DD2" w:rsidRPr="00844610">
        <w:t xml:space="preserve">duidelijk zichtbaar. Voor de leesbaarheid van de figuur zijn de voxels </w:t>
      </w:r>
      <w:r w:rsidR="00941563" w:rsidRPr="00844610">
        <w:t xml:space="preserve">met waarde 11 (“niet-leemmodel”) </w:t>
      </w:r>
      <w:r w:rsidR="001F165E" w:rsidRPr="00844610">
        <w:t>achterwege gelaten</w:t>
      </w:r>
      <w:r w:rsidR="00C73DD2" w:rsidRPr="00844610">
        <w:t>.</w:t>
      </w:r>
      <w:bookmarkEnd w:id="92"/>
    </w:p>
    <w:p w:rsidR="00717291" w:rsidRPr="00844610" w:rsidRDefault="00C7182D" w:rsidP="00191CA3">
      <w:r w:rsidRPr="00844610">
        <w:lastRenderedPageBreak/>
        <w:t>Ook de verticale opeenvolging van litho</w:t>
      </w:r>
      <w:r w:rsidR="00065313" w:rsidRPr="00844610">
        <w:t xml:space="preserve">logische </w:t>
      </w:r>
      <w:r w:rsidRPr="00844610">
        <w:t xml:space="preserve">klassen in de voxels </w:t>
      </w:r>
      <w:r w:rsidR="00F774BD" w:rsidRPr="00844610">
        <w:t xml:space="preserve">kan mogelijk </w:t>
      </w:r>
      <w:r w:rsidRPr="00844610">
        <w:t xml:space="preserve">niet overeen </w:t>
      </w:r>
      <w:r w:rsidR="00F774BD" w:rsidRPr="00844610">
        <w:t xml:space="preserve">komen </w:t>
      </w:r>
      <w:r w:rsidRPr="00844610">
        <w:t xml:space="preserve">met </w:t>
      </w:r>
      <w:r w:rsidR="00717291" w:rsidRPr="00844610">
        <w:t xml:space="preserve">het </w:t>
      </w:r>
      <w:r w:rsidR="00F774BD" w:rsidRPr="00844610">
        <w:t xml:space="preserve">lokale </w:t>
      </w:r>
      <w:r w:rsidR="00065313" w:rsidRPr="00844610">
        <w:t xml:space="preserve">Quartair </w:t>
      </w:r>
      <w:r w:rsidRPr="00844610">
        <w:t xml:space="preserve">profiel. Aangezien de 3D-interpolatie enkel in horizontale richting </w:t>
      </w:r>
      <w:r w:rsidR="00936BFD" w:rsidRPr="00844610">
        <w:t xml:space="preserve">is </w:t>
      </w:r>
      <w:r w:rsidRPr="00844610">
        <w:t>gebeur</w:t>
      </w:r>
      <w:r w:rsidR="00936BFD" w:rsidRPr="00844610">
        <w:t>d</w:t>
      </w:r>
      <w:r w:rsidRPr="00844610">
        <w:t xml:space="preserve"> kan bijvoorbeeld residueel grind </w:t>
      </w:r>
      <w:r w:rsidR="00936BFD" w:rsidRPr="00844610">
        <w:t xml:space="preserve">te hoog in het Quartairgeologisch profiel geïnterpoleerd zijn. </w:t>
      </w:r>
      <w:r w:rsidR="00065313" w:rsidRPr="00844610">
        <w:t xml:space="preserve">Anderzijds </w:t>
      </w:r>
      <w:r w:rsidR="00936BFD" w:rsidRPr="00844610">
        <w:t xml:space="preserve">kan </w:t>
      </w:r>
      <w:r w:rsidRPr="00844610">
        <w:t xml:space="preserve">organisch materiaal </w:t>
      </w:r>
      <w:r w:rsidR="00936BFD" w:rsidRPr="00844610">
        <w:t xml:space="preserve">te diep in het </w:t>
      </w:r>
      <w:r w:rsidR="00065313" w:rsidRPr="00844610">
        <w:t xml:space="preserve">model </w:t>
      </w:r>
      <w:r w:rsidR="00936BFD" w:rsidRPr="00844610">
        <w:t xml:space="preserve">geïnterpoleerd zijn </w:t>
      </w:r>
      <w:r w:rsidR="00717291" w:rsidRPr="00844610">
        <w:t xml:space="preserve">(zie </w:t>
      </w:r>
      <w:r w:rsidR="00717291" w:rsidRPr="00844610">
        <w:fldChar w:fldCharType="begin"/>
      </w:r>
      <w:r w:rsidR="00717291" w:rsidRPr="00844610">
        <w:instrText xml:space="preserve"> REF _Ref381965151 \h </w:instrText>
      </w:r>
      <w:r w:rsidR="001B0C87" w:rsidRPr="00844610">
        <w:instrText xml:space="preserve"> \* MERGEFORMAT </w:instrText>
      </w:r>
      <w:r w:rsidR="00717291" w:rsidRPr="00844610">
        <w:fldChar w:fldCharType="separate"/>
      </w:r>
      <w:r w:rsidR="00FA28BA" w:rsidRPr="00844610">
        <w:t xml:space="preserve">Figuur </w:t>
      </w:r>
      <w:r w:rsidR="00FA28BA">
        <w:rPr>
          <w:noProof/>
        </w:rPr>
        <w:t>16</w:t>
      </w:r>
      <w:r w:rsidR="00717291" w:rsidRPr="00844610">
        <w:fldChar w:fldCharType="end"/>
      </w:r>
      <w:r w:rsidR="00717291" w:rsidRPr="00844610">
        <w:t>)</w:t>
      </w:r>
      <w:r w:rsidRPr="00844610">
        <w:t>.</w:t>
      </w:r>
    </w:p>
    <w:p w:rsidR="00FF177F" w:rsidRPr="00844610" w:rsidRDefault="00FF177F" w:rsidP="00191CA3"/>
    <w:p w:rsidR="007C1C69" w:rsidRPr="00844610" w:rsidRDefault="007C1C69" w:rsidP="00191CA3"/>
    <w:p w:rsidR="00717291" w:rsidRPr="00844610" w:rsidRDefault="00717291" w:rsidP="00191CA3">
      <w:r w:rsidRPr="00844610">
        <w:rPr>
          <w:noProof/>
          <w:lang w:val="nl-BE" w:eastAsia="nl-BE"/>
        </w:rPr>
        <w:drawing>
          <wp:inline distT="0" distB="0" distL="0" distR="0" wp14:anchorId="23D85B54" wp14:editId="3E345DA3">
            <wp:extent cx="5742237" cy="1884783"/>
            <wp:effectExtent l="19050" t="19050" r="1143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rsdoorsneden_horizontale_interpolatie.png"/>
                    <pic:cNvPicPr/>
                  </pic:nvPicPr>
                  <pic:blipFill rotWithShape="1">
                    <a:blip r:embed="rId51">
                      <a:extLst>
                        <a:ext uri="{28A0092B-C50C-407E-A947-70E740481C1C}">
                          <a14:useLocalDpi xmlns:a14="http://schemas.microsoft.com/office/drawing/2010/main" val="0"/>
                        </a:ext>
                      </a:extLst>
                    </a:blip>
                    <a:srcRect l="1654" t="7339" r="1084" b="4129"/>
                    <a:stretch/>
                  </pic:blipFill>
                  <pic:spPr bwMode="auto">
                    <a:xfrm>
                      <a:off x="0" y="0"/>
                      <a:ext cx="5754309" cy="18887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17291" w:rsidRPr="00844610" w:rsidRDefault="00717291" w:rsidP="00E33D38">
      <w:pPr>
        <w:pStyle w:val="Bijschrift"/>
      </w:pPr>
      <w:bookmarkStart w:id="93" w:name="_Ref381965151"/>
      <w:bookmarkStart w:id="94" w:name="_Toc432423288"/>
      <w:r w:rsidRPr="00844610">
        <w:t xml:space="preserve">Figuur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16</w:t>
      </w:r>
      <w:r w:rsidR="000C3860" w:rsidRPr="00844610">
        <w:rPr>
          <w:noProof/>
        </w:rPr>
        <w:fldChar w:fldCharType="end"/>
      </w:r>
      <w:bookmarkEnd w:id="93"/>
      <w:r w:rsidRPr="00844610">
        <w:t xml:space="preserve">: Vereenvoudigde profiel van het leemmodel. Door 3D-interpolatie in horizontale richting </w:t>
      </w:r>
      <w:r w:rsidR="00065313" w:rsidRPr="00844610">
        <w:t xml:space="preserve">kunnen </w:t>
      </w:r>
      <w:r w:rsidR="00936BFD" w:rsidRPr="00844610">
        <w:t xml:space="preserve">geïnterpoleerde </w:t>
      </w:r>
      <w:r w:rsidR="00065313" w:rsidRPr="00844610">
        <w:t>lithologische klassen te hoog of te laag in het model voorkomen.</w:t>
      </w:r>
      <w:bookmarkEnd w:id="94"/>
    </w:p>
    <w:p w:rsidR="00A7075F" w:rsidRPr="00844610" w:rsidRDefault="000B5F18">
      <w:pPr>
        <w:jc w:val="left"/>
      </w:pPr>
      <w:r w:rsidRPr="00844610">
        <w:t xml:space="preserve">Om bovenstaande effecten te verkleinen zijn de 14 gebieden verder opgedeeld in </w:t>
      </w:r>
      <w:r w:rsidR="00A4782D" w:rsidRPr="00844610">
        <w:t>totaal 5</w:t>
      </w:r>
      <w:r w:rsidR="002829C8" w:rsidRPr="00844610">
        <w:t>5</w:t>
      </w:r>
      <w:r w:rsidR="00A4782D" w:rsidRPr="00844610">
        <w:t xml:space="preserve"> </w:t>
      </w:r>
      <w:r w:rsidR="00A9695A" w:rsidRPr="00844610">
        <w:t xml:space="preserve">deelgebieden </w:t>
      </w:r>
      <w:r w:rsidR="0053320D" w:rsidRPr="00844610">
        <w:t xml:space="preserve">(zie </w:t>
      </w:r>
      <w:r w:rsidR="0053320D" w:rsidRPr="00844610">
        <w:fldChar w:fldCharType="begin"/>
      </w:r>
      <w:r w:rsidR="0053320D" w:rsidRPr="00844610">
        <w:instrText xml:space="preserve"> REF _Ref381189896 \h </w:instrText>
      </w:r>
      <w:r w:rsidR="001B0C87" w:rsidRPr="00844610">
        <w:instrText xml:space="preserve"> \* MERGEFORMAT </w:instrText>
      </w:r>
      <w:r w:rsidR="0053320D" w:rsidRPr="00844610">
        <w:fldChar w:fldCharType="separate"/>
      </w:r>
      <w:r w:rsidR="00FA28BA" w:rsidRPr="00844610">
        <w:t xml:space="preserve">Figuur </w:t>
      </w:r>
      <w:r w:rsidR="00FA28BA">
        <w:rPr>
          <w:noProof/>
        </w:rPr>
        <w:t>13</w:t>
      </w:r>
      <w:r w:rsidR="0053320D" w:rsidRPr="00844610">
        <w:fldChar w:fldCharType="end"/>
      </w:r>
      <w:r w:rsidR="0053320D" w:rsidRPr="00844610">
        <w:t>)</w:t>
      </w:r>
      <w:r w:rsidR="00936BFD" w:rsidRPr="00844610">
        <w:t xml:space="preserve">. </w:t>
      </w:r>
      <w:r w:rsidR="00705E54" w:rsidRPr="00844610">
        <w:t xml:space="preserve">De deelgebieden kennen elk hun specifieke opeenvolging en voorkomen van lithologieklassen. Hierdoor kan voor ieder </w:t>
      </w:r>
      <w:r w:rsidR="00936BFD" w:rsidRPr="00844610">
        <w:t xml:space="preserve">deelgebied aangeduid </w:t>
      </w:r>
      <w:r w:rsidR="00705E54" w:rsidRPr="00844610">
        <w:t xml:space="preserve">worden welke </w:t>
      </w:r>
      <w:r w:rsidR="00936BFD" w:rsidRPr="00844610">
        <w:t xml:space="preserve">van de negen lithologieklassen afwezig zijn en </w:t>
      </w:r>
      <w:r w:rsidR="00705E54" w:rsidRPr="00844610">
        <w:t xml:space="preserve">zijn er </w:t>
      </w:r>
      <w:r w:rsidR="00936BFD" w:rsidRPr="00844610">
        <w:t xml:space="preserve">voorwaarden </w:t>
      </w:r>
      <w:r w:rsidR="003E450E" w:rsidRPr="00844610">
        <w:t>op</w:t>
      </w:r>
      <w:r w:rsidR="00DA7B28" w:rsidRPr="00844610">
        <w:t xml:space="preserve">gesteld </w:t>
      </w:r>
      <w:r w:rsidR="003E450E" w:rsidRPr="00844610">
        <w:t xml:space="preserve">voor </w:t>
      </w:r>
      <w:r w:rsidR="00936BFD" w:rsidRPr="00844610">
        <w:t xml:space="preserve">de </w:t>
      </w:r>
      <w:r w:rsidR="00705E54" w:rsidRPr="00844610">
        <w:t xml:space="preserve">onderlinge </w:t>
      </w:r>
      <w:r w:rsidR="00936BFD" w:rsidRPr="00844610">
        <w:t>positie van lithologieklassen</w:t>
      </w:r>
      <w:r w:rsidR="00705E54" w:rsidRPr="00844610">
        <w:t xml:space="preserve"> (zie </w:t>
      </w:r>
      <w:r w:rsidR="00377F5A" w:rsidRPr="00844610">
        <w:fldChar w:fldCharType="begin"/>
      </w:r>
      <w:r w:rsidR="00377F5A" w:rsidRPr="00844610">
        <w:instrText xml:space="preserve"> REF _Ref382211983 \h </w:instrText>
      </w:r>
      <w:r w:rsidR="001B0C87" w:rsidRPr="00844610">
        <w:instrText xml:space="preserve"> \* MERGEFORMAT </w:instrText>
      </w:r>
      <w:r w:rsidR="00377F5A" w:rsidRPr="00844610">
        <w:fldChar w:fldCharType="separate"/>
      </w:r>
      <w:r w:rsidR="00FA28BA" w:rsidRPr="00844610">
        <w:t xml:space="preserve">Tabel </w:t>
      </w:r>
      <w:r w:rsidR="00FA28BA">
        <w:rPr>
          <w:noProof/>
        </w:rPr>
        <w:t>3</w:t>
      </w:r>
      <w:r w:rsidR="00377F5A" w:rsidRPr="00844610">
        <w:fldChar w:fldCharType="end"/>
      </w:r>
      <w:r w:rsidR="00705E54" w:rsidRPr="00844610">
        <w:t>)</w:t>
      </w:r>
      <w:r w:rsidR="00D33BD2" w:rsidRPr="00844610">
        <w:t>.</w:t>
      </w:r>
      <w:r w:rsidR="00232629" w:rsidRPr="00844610">
        <w:t xml:space="preserve"> </w:t>
      </w:r>
      <w:r w:rsidR="003E450E" w:rsidRPr="00844610">
        <w:t>L</w:t>
      </w:r>
      <w:r w:rsidR="00232629" w:rsidRPr="00844610">
        <w:t xml:space="preserve">emig zand en grindig leem </w:t>
      </w:r>
      <w:r w:rsidR="003E450E" w:rsidRPr="00844610">
        <w:t xml:space="preserve">blijken </w:t>
      </w:r>
      <w:r w:rsidR="00232629" w:rsidRPr="00844610">
        <w:t xml:space="preserve">vaak afwezig te zijn. </w:t>
      </w:r>
      <w:r w:rsidR="003E450E" w:rsidRPr="00844610">
        <w:t xml:space="preserve">En als </w:t>
      </w:r>
      <w:r w:rsidR="00232629" w:rsidRPr="00844610">
        <w:t xml:space="preserve">voorwaarde </w:t>
      </w:r>
      <w:r w:rsidR="003E450E" w:rsidRPr="00844610">
        <w:t xml:space="preserve">kan vaak gesteld worden dat </w:t>
      </w:r>
      <w:r w:rsidR="00232629" w:rsidRPr="00844610">
        <w:t>antropogeen en organisch materiaal boven en zand en grind onder overige lithologieklassen</w:t>
      </w:r>
      <w:r w:rsidR="003E450E" w:rsidRPr="00844610">
        <w:t xml:space="preserve"> liggen</w:t>
      </w:r>
      <w:r w:rsidR="00232629" w:rsidRPr="00844610">
        <w:t>.</w:t>
      </w:r>
      <w:bookmarkStart w:id="95" w:name="_Ref381956749"/>
    </w:p>
    <w:p w:rsidR="00232629" w:rsidRPr="00844610" w:rsidRDefault="00232629">
      <w:pPr>
        <w:jc w:val="left"/>
        <w:rPr>
          <w:i/>
        </w:rPr>
      </w:pPr>
      <w:r w:rsidRPr="00844610">
        <w:br w:type="page"/>
      </w:r>
    </w:p>
    <w:p w:rsidR="00D33BD2" w:rsidRPr="00844610" w:rsidRDefault="00B66ADA" w:rsidP="00E33D38">
      <w:pPr>
        <w:pStyle w:val="Bijschrift"/>
      </w:pPr>
      <w:bookmarkStart w:id="96" w:name="_Ref382211983"/>
      <w:bookmarkStart w:id="97" w:name="_Toc432423271"/>
      <w:r w:rsidRPr="00844610">
        <w:lastRenderedPageBreak/>
        <w:t xml:space="preserve">Tabel </w:t>
      </w:r>
      <w:r w:rsidR="000C3860" w:rsidRPr="00844610">
        <w:fldChar w:fldCharType="begin"/>
      </w:r>
      <w:r w:rsidR="000C3860" w:rsidRPr="00844610">
        <w:instrText xml:space="preserve"> SEQ Tabel \* ARABIC </w:instrText>
      </w:r>
      <w:r w:rsidR="000C3860" w:rsidRPr="00844610">
        <w:fldChar w:fldCharType="separate"/>
      </w:r>
      <w:r w:rsidR="00FA28BA">
        <w:rPr>
          <w:noProof/>
        </w:rPr>
        <w:t>3</w:t>
      </w:r>
      <w:r w:rsidR="000C3860" w:rsidRPr="00844610">
        <w:rPr>
          <w:noProof/>
        </w:rPr>
        <w:fldChar w:fldCharType="end"/>
      </w:r>
      <w:bookmarkEnd w:id="95"/>
      <w:bookmarkEnd w:id="96"/>
      <w:r w:rsidRPr="00844610">
        <w:t>: Overzicht voorwaarden en afwezige lithologische klassen per deelgebied</w:t>
      </w:r>
      <w:r w:rsidR="0048383B" w:rsidRPr="00844610">
        <w:t xml:space="preserve">. De afkortingen zijn beschreven in </w:t>
      </w:r>
      <w:r w:rsidR="0048383B" w:rsidRPr="00844610">
        <w:fldChar w:fldCharType="begin"/>
      </w:r>
      <w:r w:rsidR="0048383B" w:rsidRPr="00844610">
        <w:instrText xml:space="preserve"> REF _Ref379101474 \h </w:instrText>
      </w:r>
      <w:r w:rsidR="001B0C87" w:rsidRPr="00844610">
        <w:instrText xml:space="preserve"> \* MERGEFORMAT </w:instrText>
      </w:r>
      <w:r w:rsidR="0048383B" w:rsidRPr="00844610">
        <w:fldChar w:fldCharType="separate"/>
      </w:r>
      <w:r w:rsidR="00FA28BA" w:rsidRPr="00844610">
        <w:t xml:space="preserve">Tabel </w:t>
      </w:r>
      <w:r w:rsidR="00FA28BA">
        <w:rPr>
          <w:noProof/>
        </w:rPr>
        <w:t>2</w:t>
      </w:r>
      <w:r w:rsidR="0048383B" w:rsidRPr="00844610">
        <w:fldChar w:fldCharType="end"/>
      </w:r>
      <w:r w:rsidR="0048383B" w:rsidRPr="00844610">
        <w:t>.</w:t>
      </w:r>
      <w:bookmarkEnd w:id="97"/>
    </w:p>
    <w:tbl>
      <w:tblPr>
        <w:tblStyle w:val="Tabelraster"/>
        <w:tblW w:w="9180" w:type="dxa"/>
        <w:tblLayout w:type="fixed"/>
        <w:tblLook w:val="04A0" w:firstRow="1" w:lastRow="0" w:firstColumn="1" w:lastColumn="0" w:noHBand="0" w:noVBand="1"/>
      </w:tblPr>
      <w:tblGrid>
        <w:gridCol w:w="1332"/>
        <w:gridCol w:w="1332"/>
        <w:gridCol w:w="4107"/>
        <w:gridCol w:w="2409"/>
      </w:tblGrid>
      <w:tr w:rsidR="00D55ED6" w:rsidRPr="00844610" w:rsidTr="00936BFD">
        <w:trPr>
          <w:cnfStyle w:val="100000000000" w:firstRow="1" w:lastRow="0" w:firstColumn="0" w:lastColumn="0" w:oddVBand="0" w:evenVBand="0" w:oddHBand="0" w:evenHBand="0" w:firstRowFirstColumn="0" w:firstRowLastColumn="0" w:lastRowFirstColumn="0" w:lastRowLastColumn="0"/>
          <w:tblHeader/>
        </w:trPr>
        <w:tc>
          <w:tcPr>
            <w:tcW w:w="1332" w:type="dxa"/>
          </w:tcPr>
          <w:p w:rsidR="00D55ED6" w:rsidRPr="00844610" w:rsidRDefault="00D55ED6" w:rsidP="00DA1DB9">
            <w:pPr>
              <w:jc w:val="left"/>
              <w:rPr>
                <w:i/>
              </w:rPr>
            </w:pPr>
            <w:r w:rsidRPr="00844610">
              <w:rPr>
                <w:i/>
              </w:rPr>
              <w:t>Gebied</w:t>
            </w:r>
          </w:p>
        </w:tc>
        <w:tc>
          <w:tcPr>
            <w:tcW w:w="1332" w:type="dxa"/>
          </w:tcPr>
          <w:p w:rsidR="00D55ED6" w:rsidRPr="00844610" w:rsidRDefault="0044055F" w:rsidP="00DA1DB9">
            <w:pPr>
              <w:jc w:val="left"/>
              <w:rPr>
                <w:i/>
              </w:rPr>
            </w:pPr>
            <w:r w:rsidRPr="00844610">
              <w:rPr>
                <w:i/>
              </w:rPr>
              <w:t>Deelgebied</w:t>
            </w:r>
          </w:p>
        </w:tc>
        <w:tc>
          <w:tcPr>
            <w:tcW w:w="4107" w:type="dxa"/>
          </w:tcPr>
          <w:p w:rsidR="00D55ED6" w:rsidRPr="00844610" w:rsidRDefault="00D55ED6" w:rsidP="006B2886">
            <w:pPr>
              <w:jc w:val="left"/>
              <w:rPr>
                <w:i/>
              </w:rPr>
            </w:pPr>
            <w:r w:rsidRPr="00844610">
              <w:rPr>
                <w:i/>
              </w:rPr>
              <w:t>Voorwaarden opeenvolging lithologische klassen</w:t>
            </w:r>
          </w:p>
        </w:tc>
        <w:tc>
          <w:tcPr>
            <w:tcW w:w="2409" w:type="dxa"/>
          </w:tcPr>
          <w:p w:rsidR="00D55ED6" w:rsidRPr="00844610" w:rsidRDefault="00D55ED6" w:rsidP="00DA1DB9">
            <w:pPr>
              <w:jc w:val="left"/>
              <w:rPr>
                <w:i/>
              </w:rPr>
            </w:pPr>
            <w:r w:rsidRPr="00844610">
              <w:rPr>
                <w:i/>
              </w:rPr>
              <w:t>Afwezige lithologische klassen</w:t>
            </w:r>
          </w:p>
        </w:tc>
      </w:tr>
      <w:tr w:rsidR="00D55ED6" w:rsidRPr="00844610" w:rsidTr="00936BFD">
        <w:tc>
          <w:tcPr>
            <w:tcW w:w="1332" w:type="dxa"/>
            <w:vMerge w:val="restart"/>
          </w:tcPr>
          <w:p w:rsidR="00D55ED6" w:rsidRPr="00844610" w:rsidRDefault="00D55ED6" w:rsidP="00D33BD2">
            <w:pPr>
              <w:rPr>
                <w:i/>
              </w:rPr>
            </w:pPr>
            <w:r w:rsidRPr="00844610">
              <w:rPr>
                <w:i/>
              </w:rPr>
              <w:t>01</w:t>
            </w:r>
          </w:p>
        </w:tc>
        <w:tc>
          <w:tcPr>
            <w:tcW w:w="1332" w:type="dxa"/>
          </w:tcPr>
          <w:p w:rsidR="00D55ED6" w:rsidRPr="00844610" w:rsidRDefault="00D55ED6" w:rsidP="00D33BD2">
            <w:pPr>
              <w:rPr>
                <w:i/>
              </w:rPr>
            </w:pPr>
            <w:r w:rsidRPr="00844610">
              <w:rPr>
                <w:i/>
              </w:rPr>
              <w:t>01.1</w:t>
            </w:r>
          </w:p>
        </w:tc>
        <w:tc>
          <w:tcPr>
            <w:tcW w:w="4107" w:type="dxa"/>
          </w:tcPr>
          <w:p w:rsidR="00D55ED6" w:rsidRPr="00844610" w:rsidRDefault="00D55ED6" w:rsidP="006B2886">
            <w:pPr>
              <w:rPr>
                <w:i/>
              </w:rPr>
            </w:pPr>
            <w:r w:rsidRPr="00844610">
              <w:rPr>
                <w:i/>
              </w:rPr>
              <w:t>A + O gelegen boven overige klassen</w:t>
            </w:r>
          </w:p>
          <w:p w:rsidR="00D55ED6" w:rsidRPr="00844610" w:rsidRDefault="00D55ED6" w:rsidP="006B2886">
            <w:pPr>
              <w:rPr>
                <w:i/>
              </w:rPr>
            </w:pPr>
            <w:r w:rsidRPr="00844610">
              <w:rPr>
                <w:i/>
              </w:rPr>
              <w:t>G gelegen onder overige klassen</w:t>
            </w:r>
          </w:p>
        </w:tc>
        <w:tc>
          <w:tcPr>
            <w:tcW w:w="2409" w:type="dxa"/>
          </w:tcPr>
          <w:p w:rsidR="00D55ED6" w:rsidRPr="00844610" w:rsidRDefault="00D55ED6" w:rsidP="00D33BD2">
            <w:pPr>
              <w:rPr>
                <w:i/>
              </w:rPr>
            </w:pPr>
            <w:r w:rsidRPr="00844610">
              <w:rPr>
                <w:i/>
              </w:rPr>
              <w:t>Zl + Lg</w:t>
            </w:r>
          </w:p>
        </w:tc>
      </w:tr>
      <w:tr w:rsidR="00D55ED6" w:rsidRPr="00844610" w:rsidTr="00936BFD">
        <w:tc>
          <w:tcPr>
            <w:tcW w:w="1332" w:type="dxa"/>
            <w:vMerge/>
          </w:tcPr>
          <w:p w:rsidR="00D55ED6" w:rsidRPr="00844610" w:rsidRDefault="00D55ED6" w:rsidP="00D33BD2">
            <w:pPr>
              <w:rPr>
                <w:i/>
              </w:rPr>
            </w:pPr>
          </w:p>
        </w:tc>
        <w:tc>
          <w:tcPr>
            <w:tcW w:w="1332" w:type="dxa"/>
          </w:tcPr>
          <w:p w:rsidR="00D55ED6" w:rsidRPr="00844610" w:rsidRDefault="00D55ED6" w:rsidP="00D33BD2">
            <w:pPr>
              <w:rPr>
                <w:i/>
              </w:rPr>
            </w:pPr>
            <w:r w:rsidRPr="00844610">
              <w:rPr>
                <w:i/>
              </w:rPr>
              <w:t>01.2 + 01.3</w:t>
            </w:r>
          </w:p>
        </w:tc>
        <w:tc>
          <w:tcPr>
            <w:tcW w:w="4107" w:type="dxa"/>
          </w:tcPr>
          <w:p w:rsidR="00D55ED6" w:rsidRPr="00844610" w:rsidRDefault="00D55ED6" w:rsidP="006B2886">
            <w:pPr>
              <w:rPr>
                <w:i/>
              </w:rPr>
            </w:pPr>
            <w:r w:rsidRPr="00844610">
              <w:rPr>
                <w:i/>
              </w:rPr>
              <w:t>A + O gelegen boven overige klassen</w:t>
            </w:r>
          </w:p>
          <w:p w:rsidR="00D55ED6" w:rsidRPr="00844610" w:rsidRDefault="00D55ED6" w:rsidP="006B2886">
            <w:pPr>
              <w:rPr>
                <w:i/>
              </w:rPr>
            </w:pPr>
            <w:r w:rsidRPr="00844610">
              <w:rPr>
                <w:i/>
              </w:rPr>
              <w:t>Z + G gelegen onder overige klassen</w:t>
            </w:r>
          </w:p>
        </w:tc>
        <w:tc>
          <w:tcPr>
            <w:tcW w:w="2409" w:type="dxa"/>
          </w:tcPr>
          <w:p w:rsidR="00D55ED6" w:rsidRPr="00844610" w:rsidRDefault="00D55ED6" w:rsidP="00B66ADA">
            <w:pPr>
              <w:rPr>
                <w:i/>
              </w:rPr>
            </w:pPr>
            <w:r w:rsidRPr="00844610">
              <w:rPr>
                <w:i/>
              </w:rPr>
              <w:t>Zl + Lg</w:t>
            </w:r>
          </w:p>
        </w:tc>
      </w:tr>
      <w:tr w:rsidR="00D55ED6" w:rsidRPr="00844610" w:rsidTr="00936BFD">
        <w:tc>
          <w:tcPr>
            <w:tcW w:w="1332" w:type="dxa"/>
            <w:vMerge/>
            <w:tcBorders>
              <w:bottom w:val="double" w:sz="4" w:space="0" w:color="auto"/>
            </w:tcBorders>
          </w:tcPr>
          <w:p w:rsidR="00D55ED6" w:rsidRPr="00844610" w:rsidRDefault="00D55ED6" w:rsidP="00D33BD2">
            <w:pPr>
              <w:rPr>
                <w:i/>
              </w:rPr>
            </w:pPr>
          </w:p>
        </w:tc>
        <w:tc>
          <w:tcPr>
            <w:tcW w:w="1332" w:type="dxa"/>
            <w:tcBorders>
              <w:bottom w:val="double" w:sz="4" w:space="0" w:color="auto"/>
            </w:tcBorders>
          </w:tcPr>
          <w:p w:rsidR="00D55ED6" w:rsidRPr="00844610" w:rsidRDefault="00D55ED6" w:rsidP="00D33BD2">
            <w:pPr>
              <w:rPr>
                <w:i/>
              </w:rPr>
            </w:pPr>
            <w:r w:rsidRPr="00844610">
              <w:rPr>
                <w:i/>
              </w:rPr>
              <w:t>01.4</w:t>
            </w:r>
          </w:p>
        </w:tc>
        <w:tc>
          <w:tcPr>
            <w:tcW w:w="4107" w:type="dxa"/>
            <w:tcBorders>
              <w:bottom w:val="double" w:sz="4" w:space="0" w:color="auto"/>
            </w:tcBorders>
          </w:tcPr>
          <w:p w:rsidR="00D55ED6" w:rsidRPr="00844610" w:rsidRDefault="00D55ED6" w:rsidP="006B2886">
            <w:pPr>
              <w:rPr>
                <w:i/>
              </w:rPr>
            </w:pPr>
            <w:r w:rsidRPr="00844610">
              <w:rPr>
                <w:i/>
              </w:rPr>
              <w:t>A + O gelegen boven overige klassen</w:t>
            </w:r>
          </w:p>
          <w:p w:rsidR="00D55ED6" w:rsidRPr="00844610" w:rsidRDefault="00D55ED6" w:rsidP="006B2886">
            <w:pPr>
              <w:rPr>
                <w:i/>
              </w:rPr>
            </w:pPr>
            <w:r w:rsidRPr="00844610">
              <w:rPr>
                <w:i/>
              </w:rPr>
              <w:t>Lg + Z + G gelegen onder overige klassen</w:t>
            </w:r>
          </w:p>
        </w:tc>
        <w:tc>
          <w:tcPr>
            <w:tcW w:w="2409" w:type="dxa"/>
            <w:tcBorders>
              <w:bottom w:val="double" w:sz="4" w:space="0" w:color="auto"/>
            </w:tcBorders>
          </w:tcPr>
          <w:p w:rsidR="00D55ED6" w:rsidRPr="00844610" w:rsidRDefault="00D55ED6" w:rsidP="00D33BD2">
            <w:pPr>
              <w:rPr>
                <w:i/>
              </w:rPr>
            </w:pPr>
            <w:r w:rsidRPr="00844610">
              <w:rPr>
                <w:i/>
              </w:rPr>
              <w:t>-</w:t>
            </w:r>
          </w:p>
        </w:tc>
      </w:tr>
      <w:tr w:rsidR="00D55ED6" w:rsidRPr="00844610" w:rsidTr="00936BFD">
        <w:tc>
          <w:tcPr>
            <w:tcW w:w="1332" w:type="dxa"/>
            <w:vMerge w:val="restart"/>
            <w:tcBorders>
              <w:top w:val="double" w:sz="4" w:space="0" w:color="auto"/>
            </w:tcBorders>
          </w:tcPr>
          <w:p w:rsidR="00D55ED6" w:rsidRPr="00844610" w:rsidRDefault="00D55ED6" w:rsidP="00D33BD2">
            <w:pPr>
              <w:rPr>
                <w:i/>
              </w:rPr>
            </w:pPr>
            <w:r w:rsidRPr="00844610">
              <w:rPr>
                <w:i/>
              </w:rPr>
              <w:t>02</w:t>
            </w:r>
          </w:p>
        </w:tc>
        <w:tc>
          <w:tcPr>
            <w:tcW w:w="1332" w:type="dxa"/>
            <w:tcBorders>
              <w:top w:val="double" w:sz="4" w:space="0" w:color="auto"/>
            </w:tcBorders>
          </w:tcPr>
          <w:p w:rsidR="00D55ED6" w:rsidRPr="00844610" w:rsidRDefault="00D55ED6" w:rsidP="00D33BD2">
            <w:pPr>
              <w:rPr>
                <w:i/>
              </w:rPr>
            </w:pPr>
            <w:r w:rsidRPr="00844610">
              <w:rPr>
                <w:i/>
              </w:rPr>
              <w:t>02.1</w:t>
            </w:r>
          </w:p>
        </w:tc>
        <w:tc>
          <w:tcPr>
            <w:tcW w:w="4107" w:type="dxa"/>
            <w:tcBorders>
              <w:top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Z + G gelegen onder overige klassen</w:t>
            </w:r>
          </w:p>
        </w:tc>
        <w:tc>
          <w:tcPr>
            <w:tcW w:w="2409" w:type="dxa"/>
            <w:tcBorders>
              <w:top w:val="double" w:sz="4" w:space="0" w:color="auto"/>
            </w:tcBorders>
          </w:tcPr>
          <w:p w:rsidR="00D55ED6" w:rsidRPr="00844610" w:rsidRDefault="00D55ED6" w:rsidP="00B66ADA">
            <w:pPr>
              <w:rPr>
                <w:i/>
              </w:rPr>
            </w:pPr>
            <w:r w:rsidRPr="00844610">
              <w:rPr>
                <w:i/>
              </w:rPr>
              <w:t>Zl + Lg</w:t>
            </w:r>
          </w:p>
        </w:tc>
      </w:tr>
      <w:tr w:rsidR="00D55ED6" w:rsidRPr="00844610" w:rsidTr="00936BFD">
        <w:tc>
          <w:tcPr>
            <w:tcW w:w="1332" w:type="dxa"/>
            <w:vMerge/>
            <w:tcBorders>
              <w:bottom w:val="double" w:sz="4" w:space="0" w:color="auto"/>
            </w:tcBorders>
          </w:tcPr>
          <w:p w:rsidR="00D55ED6" w:rsidRPr="00844610" w:rsidRDefault="00D55ED6" w:rsidP="00D33BD2">
            <w:pPr>
              <w:rPr>
                <w:i/>
              </w:rPr>
            </w:pPr>
          </w:p>
        </w:tc>
        <w:tc>
          <w:tcPr>
            <w:tcW w:w="1332" w:type="dxa"/>
            <w:tcBorders>
              <w:bottom w:val="double" w:sz="4" w:space="0" w:color="auto"/>
            </w:tcBorders>
          </w:tcPr>
          <w:p w:rsidR="00D55ED6" w:rsidRPr="00844610" w:rsidRDefault="00D55ED6" w:rsidP="00D33BD2">
            <w:pPr>
              <w:rPr>
                <w:i/>
              </w:rPr>
            </w:pPr>
            <w:r w:rsidRPr="00844610">
              <w:rPr>
                <w:i/>
              </w:rPr>
              <w:t>02.2 + 02.3 + 02.4</w:t>
            </w:r>
          </w:p>
        </w:tc>
        <w:tc>
          <w:tcPr>
            <w:tcW w:w="4107" w:type="dxa"/>
            <w:tcBorders>
              <w:bottom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Z + G gelegen onder overige klassen</w:t>
            </w:r>
          </w:p>
        </w:tc>
        <w:tc>
          <w:tcPr>
            <w:tcW w:w="2409" w:type="dxa"/>
            <w:tcBorders>
              <w:bottom w:val="double" w:sz="4" w:space="0" w:color="auto"/>
            </w:tcBorders>
          </w:tcPr>
          <w:p w:rsidR="00D55ED6" w:rsidRPr="00844610" w:rsidRDefault="00D55ED6" w:rsidP="00D33BD2">
            <w:pPr>
              <w:rPr>
                <w:i/>
              </w:rPr>
            </w:pPr>
            <w:r w:rsidRPr="00844610">
              <w:rPr>
                <w:i/>
              </w:rPr>
              <w:t>Lg</w:t>
            </w:r>
          </w:p>
        </w:tc>
      </w:tr>
      <w:tr w:rsidR="00D55ED6" w:rsidRPr="00844610" w:rsidTr="00936BFD">
        <w:tc>
          <w:tcPr>
            <w:tcW w:w="1332" w:type="dxa"/>
            <w:vMerge w:val="restart"/>
            <w:tcBorders>
              <w:top w:val="double" w:sz="4" w:space="0" w:color="auto"/>
            </w:tcBorders>
          </w:tcPr>
          <w:p w:rsidR="00D55ED6" w:rsidRPr="00844610" w:rsidRDefault="00D55ED6" w:rsidP="00D33BD2">
            <w:pPr>
              <w:rPr>
                <w:i/>
              </w:rPr>
            </w:pPr>
            <w:r w:rsidRPr="00844610">
              <w:rPr>
                <w:i/>
              </w:rPr>
              <w:t>03</w:t>
            </w:r>
          </w:p>
        </w:tc>
        <w:tc>
          <w:tcPr>
            <w:tcW w:w="1332" w:type="dxa"/>
            <w:tcBorders>
              <w:top w:val="double" w:sz="4" w:space="0" w:color="auto"/>
            </w:tcBorders>
          </w:tcPr>
          <w:p w:rsidR="00D55ED6" w:rsidRPr="00844610" w:rsidRDefault="00D55ED6" w:rsidP="00D33BD2">
            <w:pPr>
              <w:rPr>
                <w:i/>
              </w:rPr>
            </w:pPr>
            <w:r w:rsidRPr="00844610">
              <w:rPr>
                <w:i/>
              </w:rPr>
              <w:t>03.1</w:t>
            </w:r>
          </w:p>
        </w:tc>
        <w:tc>
          <w:tcPr>
            <w:tcW w:w="4107" w:type="dxa"/>
            <w:tcBorders>
              <w:top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463A9E">
            <w:pPr>
              <w:rPr>
                <w:i/>
              </w:rPr>
            </w:pPr>
            <w:r w:rsidRPr="00844610">
              <w:rPr>
                <w:i/>
              </w:rPr>
              <w:t>Lg + G gelegen onder overige klassen</w:t>
            </w:r>
          </w:p>
        </w:tc>
        <w:tc>
          <w:tcPr>
            <w:tcW w:w="2409" w:type="dxa"/>
            <w:tcBorders>
              <w:top w:val="double" w:sz="4" w:space="0" w:color="auto"/>
            </w:tcBorders>
          </w:tcPr>
          <w:p w:rsidR="00D55ED6" w:rsidRPr="00844610" w:rsidRDefault="00D55ED6" w:rsidP="00B66ADA">
            <w:pPr>
              <w:rPr>
                <w:i/>
              </w:rPr>
            </w:pPr>
            <w:r w:rsidRPr="00844610">
              <w:rPr>
                <w:i/>
              </w:rPr>
              <w:t>-</w:t>
            </w:r>
          </w:p>
        </w:tc>
      </w:tr>
      <w:tr w:rsidR="00D55ED6" w:rsidRPr="00844610" w:rsidTr="00936BFD">
        <w:tc>
          <w:tcPr>
            <w:tcW w:w="1332" w:type="dxa"/>
            <w:vMerge/>
          </w:tcPr>
          <w:p w:rsidR="00D55ED6" w:rsidRPr="00844610" w:rsidRDefault="00D55ED6" w:rsidP="00D33BD2">
            <w:pPr>
              <w:rPr>
                <w:i/>
              </w:rPr>
            </w:pPr>
          </w:p>
        </w:tc>
        <w:tc>
          <w:tcPr>
            <w:tcW w:w="1332" w:type="dxa"/>
          </w:tcPr>
          <w:p w:rsidR="00D55ED6" w:rsidRPr="00844610" w:rsidRDefault="00D55ED6" w:rsidP="00D33BD2">
            <w:pPr>
              <w:rPr>
                <w:i/>
              </w:rPr>
            </w:pPr>
            <w:r w:rsidRPr="00844610">
              <w:rPr>
                <w:i/>
              </w:rPr>
              <w:t>03.2</w:t>
            </w:r>
          </w:p>
        </w:tc>
        <w:tc>
          <w:tcPr>
            <w:tcW w:w="4107" w:type="dxa"/>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K + Lg + G gelegen onder overige klassen</w:t>
            </w:r>
          </w:p>
        </w:tc>
        <w:tc>
          <w:tcPr>
            <w:tcW w:w="2409" w:type="dxa"/>
          </w:tcPr>
          <w:p w:rsidR="00D55ED6" w:rsidRPr="00844610" w:rsidRDefault="00D55ED6" w:rsidP="00B66ADA">
            <w:pPr>
              <w:rPr>
                <w:i/>
              </w:rPr>
            </w:pPr>
            <w:r w:rsidRPr="00844610">
              <w:rPr>
                <w:i/>
              </w:rPr>
              <w:t>Zl + Z</w:t>
            </w:r>
          </w:p>
        </w:tc>
      </w:tr>
      <w:tr w:rsidR="00D55ED6" w:rsidRPr="00844610" w:rsidTr="00936BFD">
        <w:tc>
          <w:tcPr>
            <w:tcW w:w="1332" w:type="dxa"/>
            <w:vMerge/>
          </w:tcPr>
          <w:p w:rsidR="00D55ED6" w:rsidRPr="00844610" w:rsidRDefault="00D55ED6" w:rsidP="00D33BD2">
            <w:pPr>
              <w:rPr>
                <w:i/>
              </w:rPr>
            </w:pPr>
          </w:p>
        </w:tc>
        <w:tc>
          <w:tcPr>
            <w:tcW w:w="1332" w:type="dxa"/>
          </w:tcPr>
          <w:p w:rsidR="00D55ED6" w:rsidRPr="00844610" w:rsidRDefault="00D55ED6" w:rsidP="00D33BD2">
            <w:pPr>
              <w:rPr>
                <w:i/>
              </w:rPr>
            </w:pPr>
            <w:r w:rsidRPr="00844610">
              <w:rPr>
                <w:i/>
              </w:rPr>
              <w:t>03.3</w:t>
            </w:r>
          </w:p>
        </w:tc>
        <w:tc>
          <w:tcPr>
            <w:tcW w:w="4107" w:type="dxa"/>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Z + G gelegen onder overige klassen</w:t>
            </w:r>
          </w:p>
        </w:tc>
        <w:tc>
          <w:tcPr>
            <w:tcW w:w="2409" w:type="dxa"/>
          </w:tcPr>
          <w:p w:rsidR="00D55ED6" w:rsidRPr="00844610" w:rsidRDefault="00D55ED6" w:rsidP="00B66ADA">
            <w:pPr>
              <w:rPr>
                <w:i/>
              </w:rPr>
            </w:pPr>
            <w:r w:rsidRPr="00844610">
              <w:rPr>
                <w:i/>
              </w:rPr>
              <w:t>Zl + Lg</w:t>
            </w:r>
          </w:p>
        </w:tc>
      </w:tr>
      <w:tr w:rsidR="00D55ED6" w:rsidRPr="00844610" w:rsidTr="00936BFD">
        <w:tc>
          <w:tcPr>
            <w:tcW w:w="1332" w:type="dxa"/>
            <w:vMerge/>
          </w:tcPr>
          <w:p w:rsidR="00D55ED6" w:rsidRPr="00844610" w:rsidRDefault="00D55ED6" w:rsidP="00D33BD2">
            <w:pPr>
              <w:rPr>
                <w:i/>
              </w:rPr>
            </w:pPr>
          </w:p>
        </w:tc>
        <w:tc>
          <w:tcPr>
            <w:tcW w:w="1332" w:type="dxa"/>
          </w:tcPr>
          <w:p w:rsidR="00D55ED6" w:rsidRPr="00844610" w:rsidRDefault="00D55ED6" w:rsidP="00D33BD2">
            <w:pPr>
              <w:rPr>
                <w:i/>
              </w:rPr>
            </w:pPr>
            <w:r w:rsidRPr="00844610">
              <w:rPr>
                <w:i/>
              </w:rPr>
              <w:t>03.4</w:t>
            </w:r>
          </w:p>
        </w:tc>
        <w:tc>
          <w:tcPr>
            <w:tcW w:w="4107" w:type="dxa"/>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Z gelegen onder overige klassen</w:t>
            </w:r>
          </w:p>
        </w:tc>
        <w:tc>
          <w:tcPr>
            <w:tcW w:w="2409" w:type="dxa"/>
          </w:tcPr>
          <w:p w:rsidR="00D55ED6" w:rsidRPr="00844610" w:rsidRDefault="00D55ED6" w:rsidP="00B66ADA">
            <w:pPr>
              <w:rPr>
                <w:i/>
              </w:rPr>
            </w:pPr>
            <w:r w:rsidRPr="00844610">
              <w:rPr>
                <w:i/>
              </w:rPr>
              <w:t>Zl + G</w:t>
            </w:r>
          </w:p>
        </w:tc>
      </w:tr>
      <w:tr w:rsidR="00D55ED6" w:rsidRPr="00844610" w:rsidTr="00936BFD">
        <w:tc>
          <w:tcPr>
            <w:tcW w:w="1332" w:type="dxa"/>
            <w:vMerge/>
          </w:tcPr>
          <w:p w:rsidR="00D55ED6" w:rsidRPr="00844610" w:rsidRDefault="00D55ED6" w:rsidP="00D33BD2">
            <w:pPr>
              <w:rPr>
                <w:i/>
              </w:rPr>
            </w:pPr>
          </w:p>
        </w:tc>
        <w:tc>
          <w:tcPr>
            <w:tcW w:w="1332" w:type="dxa"/>
          </w:tcPr>
          <w:p w:rsidR="00D55ED6" w:rsidRPr="00844610" w:rsidRDefault="00D55ED6" w:rsidP="00D33BD2">
            <w:pPr>
              <w:rPr>
                <w:i/>
              </w:rPr>
            </w:pPr>
            <w:r w:rsidRPr="00844610">
              <w:rPr>
                <w:i/>
              </w:rPr>
              <w:t>03.5</w:t>
            </w:r>
          </w:p>
        </w:tc>
        <w:tc>
          <w:tcPr>
            <w:tcW w:w="4107" w:type="dxa"/>
          </w:tcPr>
          <w:p w:rsidR="00D55ED6" w:rsidRPr="00844610" w:rsidRDefault="00D55ED6" w:rsidP="00B66ADA">
            <w:pPr>
              <w:rPr>
                <w:i/>
              </w:rPr>
            </w:pPr>
            <w:r w:rsidRPr="00844610">
              <w:rPr>
                <w:i/>
              </w:rPr>
              <w:t>A + O gelegen boven overige klassen</w:t>
            </w:r>
          </w:p>
          <w:p w:rsidR="00D55ED6" w:rsidRPr="00844610" w:rsidRDefault="00D55ED6" w:rsidP="00EB1304">
            <w:pPr>
              <w:rPr>
                <w:i/>
              </w:rPr>
            </w:pPr>
            <w:r w:rsidRPr="00844610">
              <w:rPr>
                <w:i/>
              </w:rPr>
              <w:t>K + Z + G gelegen onder overige klassen</w:t>
            </w:r>
          </w:p>
        </w:tc>
        <w:tc>
          <w:tcPr>
            <w:tcW w:w="2409" w:type="dxa"/>
          </w:tcPr>
          <w:p w:rsidR="00D55ED6" w:rsidRPr="00844610" w:rsidRDefault="00D55ED6" w:rsidP="00B66ADA">
            <w:pPr>
              <w:rPr>
                <w:i/>
              </w:rPr>
            </w:pPr>
            <w:r w:rsidRPr="00844610">
              <w:rPr>
                <w:i/>
              </w:rPr>
              <w:t>Lg + Z</w:t>
            </w:r>
          </w:p>
        </w:tc>
      </w:tr>
      <w:tr w:rsidR="00D55ED6" w:rsidRPr="00844610" w:rsidTr="00936BFD">
        <w:tc>
          <w:tcPr>
            <w:tcW w:w="1332" w:type="dxa"/>
            <w:vMerge/>
          </w:tcPr>
          <w:p w:rsidR="00D55ED6" w:rsidRPr="00844610" w:rsidRDefault="00D55ED6" w:rsidP="00D33BD2">
            <w:pPr>
              <w:rPr>
                <w:i/>
              </w:rPr>
            </w:pPr>
          </w:p>
        </w:tc>
        <w:tc>
          <w:tcPr>
            <w:tcW w:w="1332" w:type="dxa"/>
          </w:tcPr>
          <w:p w:rsidR="00D55ED6" w:rsidRPr="00844610" w:rsidRDefault="00D55ED6" w:rsidP="00D33BD2">
            <w:pPr>
              <w:rPr>
                <w:i/>
              </w:rPr>
            </w:pPr>
            <w:r w:rsidRPr="00844610">
              <w:rPr>
                <w:i/>
              </w:rPr>
              <w:t>03.6</w:t>
            </w:r>
          </w:p>
        </w:tc>
        <w:tc>
          <w:tcPr>
            <w:tcW w:w="4107" w:type="dxa"/>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Z + G gelegen onder overige klassen</w:t>
            </w:r>
          </w:p>
        </w:tc>
        <w:tc>
          <w:tcPr>
            <w:tcW w:w="2409" w:type="dxa"/>
          </w:tcPr>
          <w:p w:rsidR="00D55ED6" w:rsidRPr="00844610" w:rsidRDefault="00D55ED6" w:rsidP="00B66ADA">
            <w:pPr>
              <w:rPr>
                <w:i/>
              </w:rPr>
            </w:pPr>
            <w:r w:rsidRPr="00844610">
              <w:rPr>
                <w:i/>
              </w:rPr>
              <w:t>Lz + Lg</w:t>
            </w:r>
          </w:p>
        </w:tc>
      </w:tr>
      <w:tr w:rsidR="00D55ED6" w:rsidRPr="00844610" w:rsidTr="00936BFD">
        <w:tc>
          <w:tcPr>
            <w:tcW w:w="1332" w:type="dxa"/>
            <w:vMerge/>
          </w:tcPr>
          <w:p w:rsidR="00D55ED6" w:rsidRPr="00844610" w:rsidRDefault="00D55ED6" w:rsidP="00D33BD2">
            <w:pPr>
              <w:rPr>
                <w:i/>
              </w:rPr>
            </w:pPr>
          </w:p>
        </w:tc>
        <w:tc>
          <w:tcPr>
            <w:tcW w:w="1332" w:type="dxa"/>
          </w:tcPr>
          <w:p w:rsidR="00D55ED6" w:rsidRPr="00844610" w:rsidRDefault="00D55ED6" w:rsidP="00D33BD2">
            <w:pPr>
              <w:rPr>
                <w:i/>
              </w:rPr>
            </w:pPr>
            <w:r w:rsidRPr="00844610">
              <w:rPr>
                <w:i/>
              </w:rPr>
              <w:t>03.7</w:t>
            </w:r>
          </w:p>
        </w:tc>
        <w:tc>
          <w:tcPr>
            <w:tcW w:w="4107" w:type="dxa"/>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Lg + Z + G gelegen onder overige klassen</w:t>
            </w:r>
          </w:p>
        </w:tc>
        <w:tc>
          <w:tcPr>
            <w:tcW w:w="2409" w:type="dxa"/>
          </w:tcPr>
          <w:p w:rsidR="00D55ED6" w:rsidRPr="00844610" w:rsidRDefault="00D55ED6" w:rsidP="00EB1304">
            <w:pPr>
              <w:rPr>
                <w:i/>
              </w:rPr>
            </w:pPr>
            <w:r w:rsidRPr="00844610">
              <w:rPr>
                <w:i/>
              </w:rPr>
              <w:t>Zl</w:t>
            </w:r>
          </w:p>
        </w:tc>
      </w:tr>
      <w:tr w:rsidR="00D55ED6" w:rsidRPr="00844610" w:rsidTr="00936BFD">
        <w:tc>
          <w:tcPr>
            <w:tcW w:w="1332" w:type="dxa"/>
            <w:vMerge/>
            <w:tcBorders>
              <w:bottom w:val="double" w:sz="4" w:space="0" w:color="auto"/>
            </w:tcBorders>
          </w:tcPr>
          <w:p w:rsidR="00D55ED6" w:rsidRPr="00844610" w:rsidRDefault="00D55ED6" w:rsidP="00D33BD2">
            <w:pPr>
              <w:rPr>
                <w:i/>
              </w:rPr>
            </w:pPr>
          </w:p>
        </w:tc>
        <w:tc>
          <w:tcPr>
            <w:tcW w:w="1332" w:type="dxa"/>
            <w:tcBorders>
              <w:bottom w:val="double" w:sz="4" w:space="0" w:color="auto"/>
            </w:tcBorders>
          </w:tcPr>
          <w:p w:rsidR="00D55ED6" w:rsidRPr="00844610" w:rsidRDefault="00D55ED6" w:rsidP="00D33BD2">
            <w:pPr>
              <w:rPr>
                <w:i/>
              </w:rPr>
            </w:pPr>
            <w:r w:rsidRPr="00844610">
              <w:rPr>
                <w:i/>
              </w:rPr>
              <w:t>03.8</w:t>
            </w:r>
          </w:p>
        </w:tc>
        <w:tc>
          <w:tcPr>
            <w:tcW w:w="4107" w:type="dxa"/>
            <w:tcBorders>
              <w:bottom w:val="double" w:sz="4" w:space="0" w:color="auto"/>
            </w:tcBorders>
          </w:tcPr>
          <w:p w:rsidR="00D55ED6" w:rsidRPr="00844610" w:rsidRDefault="00D55ED6" w:rsidP="00EB1304">
            <w:pPr>
              <w:rPr>
                <w:i/>
              </w:rPr>
            </w:pPr>
            <w:r w:rsidRPr="00844610">
              <w:rPr>
                <w:i/>
              </w:rPr>
              <w:t>A + O gelegen boven overige klassen</w:t>
            </w:r>
          </w:p>
          <w:p w:rsidR="00D55ED6" w:rsidRPr="00844610" w:rsidRDefault="00D55ED6" w:rsidP="00EB1304">
            <w:pPr>
              <w:rPr>
                <w:i/>
              </w:rPr>
            </w:pPr>
            <w:r w:rsidRPr="00844610">
              <w:rPr>
                <w:i/>
              </w:rPr>
              <w:t>G gelegen onder overige klassen</w:t>
            </w:r>
          </w:p>
        </w:tc>
        <w:tc>
          <w:tcPr>
            <w:tcW w:w="2409" w:type="dxa"/>
            <w:tcBorders>
              <w:bottom w:val="double" w:sz="4" w:space="0" w:color="auto"/>
            </w:tcBorders>
          </w:tcPr>
          <w:p w:rsidR="00D55ED6" w:rsidRPr="00844610" w:rsidRDefault="00D55ED6" w:rsidP="00D33BD2">
            <w:pPr>
              <w:rPr>
                <w:i/>
              </w:rPr>
            </w:pPr>
            <w:r w:rsidRPr="00844610">
              <w:rPr>
                <w:i/>
              </w:rPr>
              <w:t>-</w:t>
            </w:r>
          </w:p>
        </w:tc>
      </w:tr>
      <w:tr w:rsidR="00D55ED6" w:rsidRPr="00844610" w:rsidTr="00936BFD">
        <w:tc>
          <w:tcPr>
            <w:tcW w:w="1332" w:type="dxa"/>
            <w:vMerge w:val="restart"/>
            <w:tcBorders>
              <w:top w:val="double" w:sz="4" w:space="0" w:color="auto"/>
            </w:tcBorders>
          </w:tcPr>
          <w:p w:rsidR="00D55ED6" w:rsidRPr="00844610" w:rsidRDefault="00D55ED6" w:rsidP="00D33BD2">
            <w:pPr>
              <w:rPr>
                <w:i/>
              </w:rPr>
            </w:pPr>
            <w:r w:rsidRPr="00844610">
              <w:rPr>
                <w:i/>
              </w:rPr>
              <w:t>04</w:t>
            </w:r>
          </w:p>
        </w:tc>
        <w:tc>
          <w:tcPr>
            <w:tcW w:w="1332" w:type="dxa"/>
            <w:tcBorders>
              <w:top w:val="double" w:sz="4" w:space="0" w:color="auto"/>
            </w:tcBorders>
          </w:tcPr>
          <w:p w:rsidR="00D55ED6" w:rsidRPr="00844610" w:rsidRDefault="00D55ED6" w:rsidP="00D33BD2">
            <w:pPr>
              <w:rPr>
                <w:i/>
              </w:rPr>
            </w:pPr>
            <w:r w:rsidRPr="00844610">
              <w:rPr>
                <w:i/>
              </w:rPr>
              <w:t>04.1</w:t>
            </w:r>
          </w:p>
        </w:tc>
        <w:tc>
          <w:tcPr>
            <w:tcW w:w="4107" w:type="dxa"/>
            <w:tcBorders>
              <w:top w:val="double" w:sz="4" w:space="0" w:color="auto"/>
            </w:tcBorders>
          </w:tcPr>
          <w:p w:rsidR="00D55ED6" w:rsidRPr="00844610" w:rsidRDefault="00D55ED6" w:rsidP="00C913D1">
            <w:pPr>
              <w:rPr>
                <w:i/>
              </w:rPr>
            </w:pPr>
            <w:r w:rsidRPr="00844610">
              <w:rPr>
                <w:i/>
              </w:rPr>
              <w:t>A + O gelegen boven overige klassen</w:t>
            </w:r>
          </w:p>
          <w:p w:rsidR="00D55ED6" w:rsidRPr="00844610" w:rsidRDefault="00D55ED6" w:rsidP="00C913D1">
            <w:pPr>
              <w:rPr>
                <w:i/>
              </w:rPr>
            </w:pPr>
            <w:r w:rsidRPr="00844610">
              <w:rPr>
                <w:i/>
              </w:rPr>
              <w:t>Z + G gelegen onder overige klassen</w:t>
            </w:r>
          </w:p>
        </w:tc>
        <w:tc>
          <w:tcPr>
            <w:tcW w:w="2409" w:type="dxa"/>
            <w:tcBorders>
              <w:top w:val="double" w:sz="4" w:space="0" w:color="auto"/>
            </w:tcBorders>
          </w:tcPr>
          <w:p w:rsidR="00D55ED6" w:rsidRPr="00844610" w:rsidRDefault="00D55ED6" w:rsidP="00D33BD2">
            <w:pPr>
              <w:rPr>
                <w:i/>
              </w:rPr>
            </w:pPr>
            <w:r w:rsidRPr="00844610">
              <w:rPr>
                <w:i/>
              </w:rPr>
              <w:t>Zl</w:t>
            </w:r>
          </w:p>
        </w:tc>
      </w:tr>
      <w:tr w:rsidR="00D55ED6" w:rsidRPr="00844610" w:rsidTr="00936BFD">
        <w:tc>
          <w:tcPr>
            <w:tcW w:w="1332" w:type="dxa"/>
            <w:vMerge/>
          </w:tcPr>
          <w:p w:rsidR="00D55ED6" w:rsidRPr="00844610" w:rsidRDefault="00D55ED6" w:rsidP="00D33BD2">
            <w:pPr>
              <w:rPr>
                <w:i/>
              </w:rPr>
            </w:pPr>
          </w:p>
        </w:tc>
        <w:tc>
          <w:tcPr>
            <w:tcW w:w="1332" w:type="dxa"/>
          </w:tcPr>
          <w:p w:rsidR="00D55ED6" w:rsidRPr="00844610" w:rsidRDefault="00D55ED6" w:rsidP="00D33BD2">
            <w:pPr>
              <w:rPr>
                <w:i/>
              </w:rPr>
            </w:pPr>
            <w:r w:rsidRPr="00844610">
              <w:rPr>
                <w:i/>
              </w:rPr>
              <w:t>04.2</w:t>
            </w:r>
          </w:p>
        </w:tc>
        <w:tc>
          <w:tcPr>
            <w:tcW w:w="4107" w:type="dxa"/>
          </w:tcPr>
          <w:p w:rsidR="00D55ED6" w:rsidRPr="00844610" w:rsidRDefault="00D55ED6" w:rsidP="00B66ADA">
            <w:pPr>
              <w:rPr>
                <w:i/>
              </w:rPr>
            </w:pPr>
            <w:r w:rsidRPr="00844610">
              <w:rPr>
                <w:i/>
              </w:rPr>
              <w:t>A + O gelegen boven overige klassen</w:t>
            </w:r>
          </w:p>
          <w:p w:rsidR="00D55ED6" w:rsidRPr="00844610" w:rsidRDefault="00D55ED6" w:rsidP="00C913D1">
            <w:pPr>
              <w:rPr>
                <w:i/>
              </w:rPr>
            </w:pPr>
            <w:r w:rsidRPr="00844610">
              <w:rPr>
                <w:i/>
              </w:rPr>
              <w:t>K + G gelegen onder overige klassen</w:t>
            </w:r>
          </w:p>
        </w:tc>
        <w:tc>
          <w:tcPr>
            <w:tcW w:w="2409" w:type="dxa"/>
          </w:tcPr>
          <w:p w:rsidR="00D55ED6" w:rsidRPr="00844610" w:rsidRDefault="00D55ED6" w:rsidP="00B66ADA">
            <w:pPr>
              <w:rPr>
                <w:i/>
              </w:rPr>
            </w:pPr>
            <w:r w:rsidRPr="00844610">
              <w:rPr>
                <w:i/>
              </w:rPr>
              <w:t>Zl + Z</w:t>
            </w:r>
          </w:p>
        </w:tc>
      </w:tr>
      <w:tr w:rsidR="00D55ED6" w:rsidRPr="00844610" w:rsidTr="00936BFD">
        <w:tc>
          <w:tcPr>
            <w:tcW w:w="1332" w:type="dxa"/>
            <w:vMerge/>
          </w:tcPr>
          <w:p w:rsidR="00D55ED6" w:rsidRPr="00844610" w:rsidRDefault="00D55ED6" w:rsidP="00D33BD2">
            <w:pPr>
              <w:rPr>
                <w:i/>
              </w:rPr>
            </w:pPr>
          </w:p>
        </w:tc>
        <w:tc>
          <w:tcPr>
            <w:tcW w:w="1332" w:type="dxa"/>
          </w:tcPr>
          <w:p w:rsidR="00D55ED6" w:rsidRPr="00844610" w:rsidRDefault="00D55ED6" w:rsidP="00D33BD2">
            <w:pPr>
              <w:rPr>
                <w:i/>
              </w:rPr>
            </w:pPr>
            <w:r w:rsidRPr="00844610">
              <w:rPr>
                <w:i/>
              </w:rPr>
              <w:t>04.3</w:t>
            </w:r>
          </w:p>
        </w:tc>
        <w:tc>
          <w:tcPr>
            <w:tcW w:w="4107" w:type="dxa"/>
          </w:tcPr>
          <w:p w:rsidR="00D55ED6" w:rsidRPr="00844610" w:rsidRDefault="00D55ED6" w:rsidP="00D33BD2">
            <w:pPr>
              <w:rPr>
                <w:i/>
              </w:rPr>
            </w:pPr>
            <w:r w:rsidRPr="00844610">
              <w:rPr>
                <w:i/>
              </w:rPr>
              <w:t>-</w:t>
            </w:r>
          </w:p>
        </w:tc>
        <w:tc>
          <w:tcPr>
            <w:tcW w:w="2409" w:type="dxa"/>
          </w:tcPr>
          <w:p w:rsidR="00D55ED6" w:rsidRPr="00844610" w:rsidRDefault="00D55ED6" w:rsidP="00D33BD2">
            <w:pPr>
              <w:rPr>
                <w:i/>
              </w:rPr>
            </w:pPr>
            <w:r w:rsidRPr="00844610">
              <w:rPr>
                <w:i/>
              </w:rPr>
              <w:t>A + O + Lg + Z + G</w:t>
            </w:r>
          </w:p>
        </w:tc>
      </w:tr>
      <w:tr w:rsidR="00D55ED6" w:rsidRPr="00844610" w:rsidTr="00936BFD">
        <w:tc>
          <w:tcPr>
            <w:tcW w:w="1332" w:type="dxa"/>
            <w:vMerge/>
            <w:tcBorders>
              <w:bottom w:val="double" w:sz="4" w:space="0" w:color="auto"/>
            </w:tcBorders>
          </w:tcPr>
          <w:p w:rsidR="00D55ED6" w:rsidRPr="00844610" w:rsidRDefault="00D55ED6" w:rsidP="00D33BD2">
            <w:pPr>
              <w:rPr>
                <w:i/>
              </w:rPr>
            </w:pPr>
          </w:p>
        </w:tc>
        <w:tc>
          <w:tcPr>
            <w:tcW w:w="1332" w:type="dxa"/>
            <w:tcBorders>
              <w:bottom w:val="double" w:sz="4" w:space="0" w:color="auto"/>
            </w:tcBorders>
          </w:tcPr>
          <w:p w:rsidR="00D55ED6" w:rsidRPr="00844610" w:rsidRDefault="00D55ED6" w:rsidP="00D33BD2">
            <w:pPr>
              <w:rPr>
                <w:i/>
              </w:rPr>
            </w:pPr>
            <w:r w:rsidRPr="00844610">
              <w:rPr>
                <w:i/>
              </w:rPr>
              <w:t>04.4</w:t>
            </w:r>
          </w:p>
        </w:tc>
        <w:tc>
          <w:tcPr>
            <w:tcW w:w="4107" w:type="dxa"/>
            <w:tcBorders>
              <w:bottom w:val="double" w:sz="4" w:space="0" w:color="auto"/>
            </w:tcBorders>
          </w:tcPr>
          <w:p w:rsidR="00D55ED6" w:rsidRPr="00844610" w:rsidRDefault="00D55ED6" w:rsidP="00B66ADA">
            <w:pPr>
              <w:rPr>
                <w:i/>
              </w:rPr>
            </w:pPr>
            <w:r w:rsidRPr="00844610">
              <w:rPr>
                <w:i/>
              </w:rPr>
              <w:t>A + O gelegen boven overige klassen</w:t>
            </w:r>
          </w:p>
        </w:tc>
        <w:tc>
          <w:tcPr>
            <w:tcW w:w="2409" w:type="dxa"/>
            <w:tcBorders>
              <w:bottom w:val="double" w:sz="4" w:space="0" w:color="auto"/>
            </w:tcBorders>
          </w:tcPr>
          <w:p w:rsidR="00D55ED6" w:rsidRPr="00844610" w:rsidRDefault="00D55ED6" w:rsidP="00B66ADA">
            <w:pPr>
              <w:rPr>
                <w:i/>
              </w:rPr>
            </w:pPr>
            <w:r w:rsidRPr="00844610">
              <w:rPr>
                <w:i/>
              </w:rPr>
              <w:t>Zl + Lg + Z</w:t>
            </w:r>
          </w:p>
        </w:tc>
      </w:tr>
      <w:tr w:rsidR="00D55ED6" w:rsidRPr="00844610" w:rsidTr="00936BFD">
        <w:tc>
          <w:tcPr>
            <w:tcW w:w="1332" w:type="dxa"/>
            <w:vMerge w:val="restart"/>
            <w:tcBorders>
              <w:top w:val="double" w:sz="4" w:space="0" w:color="auto"/>
            </w:tcBorders>
          </w:tcPr>
          <w:p w:rsidR="00D55ED6" w:rsidRPr="00844610" w:rsidRDefault="00D55ED6" w:rsidP="00D33BD2">
            <w:pPr>
              <w:rPr>
                <w:i/>
              </w:rPr>
            </w:pPr>
            <w:r w:rsidRPr="00844610">
              <w:rPr>
                <w:i/>
              </w:rPr>
              <w:t>05</w:t>
            </w:r>
          </w:p>
        </w:tc>
        <w:tc>
          <w:tcPr>
            <w:tcW w:w="1332" w:type="dxa"/>
            <w:tcBorders>
              <w:top w:val="double" w:sz="4" w:space="0" w:color="auto"/>
            </w:tcBorders>
          </w:tcPr>
          <w:p w:rsidR="00D55ED6" w:rsidRPr="00844610" w:rsidRDefault="00D55ED6" w:rsidP="00D33BD2">
            <w:pPr>
              <w:rPr>
                <w:i/>
              </w:rPr>
            </w:pPr>
            <w:r w:rsidRPr="00844610">
              <w:rPr>
                <w:i/>
              </w:rPr>
              <w:t>05.1</w:t>
            </w:r>
          </w:p>
        </w:tc>
        <w:tc>
          <w:tcPr>
            <w:tcW w:w="4107" w:type="dxa"/>
            <w:tcBorders>
              <w:top w:val="double" w:sz="4" w:space="0" w:color="auto"/>
            </w:tcBorders>
          </w:tcPr>
          <w:p w:rsidR="00D55ED6" w:rsidRPr="00844610" w:rsidRDefault="00D55ED6" w:rsidP="00C913D1">
            <w:pPr>
              <w:rPr>
                <w:i/>
              </w:rPr>
            </w:pPr>
            <w:r w:rsidRPr="00844610">
              <w:rPr>
                <w:i/>
              </w:rPr>
              <w:t>A + O gelegen boven overige klassen</w:t>
            </w:r>
          </w:p>
          <w:p w:rsidR="00D55ED6" w:rsidRPr="00844610" w:rsidRDefault="00D55ED6" w:rsidP="00C913D1">
            <w:pPr>
              <w:rPr>
                <w:i/>
              </w:rPr>
            </w:pPr>
            <w:r w:rsidRPr="00844610">
              <w:rPr>
                <w:i/>
              </w:rPr>
              <w:t>Lg + Z + G gelegen onder overige klassen</w:t>
            </w:r>
          </w:p>
        </w:tc>
        <w:tc>
          <w:tcPr>
            <w:tcW w:w="2409" w:type="dxa"/>
            <w:tcBorders>
              <w:top w:val="double" w:sz="4" w:space="0" w:color="auto"/>
            </w:tcBorders>
          </w:tcPr>
          <w:p w:rsidR="00D55ED6" w:rsidRPr="00844610" w:rsidRDefault="00D55ED6" w:rsidP="00D33BD2">
            <w:pPr>
              <w:rPr>
                <w:i/>
              </w:rPr>
            </w:pPr>
            <w:r w:rsidRPr="00844610">
              <w:rPr>
                <w:i/>
              </w:rPr>
              <w:t>Zl</w:t>
            </w:r>
          </w:p>
        </w:tc>
      </w:tr>
      <w:tr w:rsidR="00D55ED6" w:rsidRPr="00844610" w:rsidTr="00936BFD">
        <w:tc>
          <w:tcPr>
            <w:tcW w:w="1332" w:type="dxa"/>
            <w:vMerge/>
            <w:tcBorders>
              <w:bottom w:val="double" w:sz="4" w:space="0" w:color="auto"/>
            </w:tcBorders>
          </w:tcPr>
          <w:p w:rsidR="00D55ED6" w:rsidRPr="00844610" w:rsidRDefault="00D55ED6" w:rsidP="00D33BD2">
            <w:pPr>
              <w:rPr>
                <w:i/>
              </w:rPr>
            </w:pPr>
          </w:p>
        </w:tc>
        <w:tc>
          <w:tcPr>
            <w:tcW w:w="1332" w:type="dxa"/>
            <w:tcBorders>
              <w:bottom w:val="double" w:sz="4" w:space="0" w:color="auto"/>
            </w:tcBorders>
          </w:tcPr>
          <w:p w:rsidR="00D55ED6" w:rsidRPr="00844610" w:rsidRDefault="00D55ED6" w:rsidP="00D33BD2">
            <w:pPr>
              <w:rPr>
                <w:i/>
              </w:rPr>
            </w:pPr>
            <w:r w:rsidRPr="00844610">
              <w:rPr>
                <w:i/>
              </w:rPr>
              <w:t>05.2</w:t>
            </w:r>
          </w:p>
        </w:tc>
        <w:tc>
          <w:tcPr>
            <w:tcW w:w="4107" w:type="dxa"/>
            <w:tcBorders>
              <w:bottom w:val="double" w:sz="4" w:space="0" w:color="auto"/>
            </w:tcBorders>
          </w:tcPr>
          <w:p w:rsidR="00D55ED6" w:rsidRPr="00844610" w:rsidRDefault="00D55ED6" w:rsidP="00C913D1">
            <w:pPr>
              <w:rPr>
                <w:i/>
              </w:rPr>
            </w:pPr>
            <w:r w:rsidRPr="00844610">
              <w:rPr>
                <w:i/>
              </w:rPr>
              <w:t>A + O gelegen boven overige klassen</w:t>
            </w:r>
          </w:p>
          <w:p w:rsidR="00D55ED6" w:rsidRPr="00844610" w:rsidRDefault="00D55ED6" w:rsidP="00C913D1">
            <w:pPr>
              <w:rPr>
                <w:i/>
              </w:rPr>
            </w:pPr>
            <w:r w:rsidRPr="00844610">
              <w:rPr>
                <w:i/>
              </w:rPr>
              <w:t>Z + G gelegen onder overige klassen</w:t>
            </w:r>
          </w:p>
        </w:tc>
        <w:tc>
          <w:tcPr>
            <w:tcW w:w="2409" w:type="dxa"/>
            <w:tcBorders>
              <w:bottom w:val="double" w:sz="4" w:space="0" w:color="auto"/>
            </w:tcBorders>
          </w:tcPr>
          <w:p w:rsidR="00D55ED6" w:rsidRPr="00844610" w:rsidRDefault="00D55ED6" w:rsidP="00D33BD2">
            <w:pPr>
              <w:rPr>
                <w:i/>
              </w:rPr>
            </w:pPr>
            <w:r w:rsidRPr="00844610">
              <w:rPr>
                <w:i/>
              </w:rPr>
              <w:t>O</w:t>
            </w:r>
          </w:p>
        </w:tc>
      </w:tr>
      <w:tr w:rsidR="00D55ED6" w:rsidRPr="00844610" w:rsidTr="00936BFD">
        <w:tc>
          <w:tcPr>
            <w:tcW w:w="1332" w:type="dxa"/>
            <w:vMerge w:val="restart"/>
            <w:tcBorders>
              <w:top w:val="double" w:sz="4" w:space="0" w:color="auto"/>
            </w:tcBorders>
          </w:tcPr>
          <w:p w:rsidR="00D55ED6" w:rsidRPr="00844610" w:rsidRDefault="00D55ED6" w:rsidP="00D33BD2">
            <w:pPr>
              <w:rPr>
                <w:i/>
              </w:rPr>
            </w:pPr>
            <w:r w:rsidRPr="00844610">
              <w:rPr>
                <w:i/>
              </w:rPr>
              <w:t>06</w:t>
            </w:r>
          </w:p>
        </w:tc>
        <w:tc>
          <w:tcPr>
            <w:tcW w:w="1332" w:type="dxa"/>
            <w:tcBorders>
              <w:top w:val="double" w:sz="4" w:space="0" w:color="auto"/>
            </w:tcBorders>
          </w:tcPr>
          <w:p w:rsidR="00D55ED6" w:rsidRPr="00844610" w:rsidRDefault="00D55ED6" w:rsidP="00D33BD2">
            <w:pPr>
              <w:rPr>
                <w:i/>
              </w:rPr>
            </w:pPr>
            <w:r w:rsidRPr="00844610">
              <w:rPr>
                <w:i/>
              </w:rPr>
              <w:t>06.1</w:t>
            </w:r>
          </w:p>
        </w:tc>
        <w:tc>
          <w:tcPr>
            <w:tcW w:w="4107" w:type="dxa"/>
            <w:tcBorders>
              <w:top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Z + G gelegen onder overige klassen</w:t>
            </w:r>
          </w:p>
        </w:tc>
        <w:tc>
          <w:tcPr>
            <w:tcW w:w="2409" w:type="dxa"/>
            <w:tcBorders>
              <w:top w:val="double" w:sz="4" w:space="0" w:color="auto"/>
            </w:tcBorders>
          </w:tcPr>
          <w:p w:rsidR="00D55ED6" w:rsidRPr="00844610" w:rsidRDefault="00D55ED6" w:rsidP="00B66ADA">
            <w:pPr>
              <w:rPr>
                <w:i/>
              </w:rPr>
            </w:pPr>
            <w:r w:rsidRPr="00844610">
              <w:rPr>
                <w:i/>
              </w:rPr>
              <w:t>Zl + Lg</w:t>
            </w:r>
          </w:p>
        </w:tc>
      </w:tr>
      <w:tr w:rsidR="00D55ED6" w:rsidRPr="00844610" w:rsidTr="00936BFD">
        <w:tc>
          <w:tcPr>
            <w:tcW w:w="1332" w:type="dxa"/>
            <w:vMerge/>
            <w:tcBorders>
              <w:bottom w:val="double" w:sz="4" w:space="0" w:color="auto"/>
            </w:tcBorders>
          </w:tcPr>
          <w:p w:rsidR="00D55ED6" w:rsidRPr="00844610" w:rsidRDefault="00D55ED6" w:rsidP="00D33BD2">
            <w:pPr>
              <w:rPr>
                <w:i/>
              </w:rPr>
            </w:pPr>
          </w:p>
        </w:tc>
        <w:tc>
          <w:tcPr>
            <w:tcW w:w="1332" w:type="dxa"/>
            <w:tcBorders>
              <w:bottom w:val="double" w:sz="4" w:space="0" w:color="auto"/>
            </w:tcBorders>
          </w:tcPr>
          <w:p w:rsidR="00D55ED6" w:rsidRPr="00844610" w:rsidRDefault="00D55ED6" w:rsidP="00D33BD2">
            <w:pPr>
              <w:rPr>
                <w:i/>
              </w:rPr>
            </w:pPr>
            <w:r w:rsidRPr="00844610">
              <w:rPr>
                <w:i/>
              </w:rPr>
              <w:t>06.2</w:t>
            </w:r>
          </w:p>
        </w:tc>
        <w:tc>
          <w:tcPr>
            <w:tcW w:w="4107" w:type="dxa"/>
            <w:tcBorders>
              <w:bottom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Z + G gelegen onder overige klassen</w:t>
            </w:r>
          </w:p>
        </w:tc>
        <w:tc>
          <w:tcPr>
            <w:tcW w:w="2409" w:type="dxa"/>
            <w:tcBorders>
              <w:bottom w:val="double" w:sz="4" w:space="0" w:color="auto"/>
            </w:tcBorders>
          </w:tcPr>
          <w:p w:rsidR="00D55ED6" w:rsidRPr="00844610" w:rsidRDefault="00D55ED6" w:rsidP="00B66ADA">
            <w:pPr>
              <w:rPr>
                <w:i/>
              </w:rPr>
            </w:pPr>
            <w:r w:rsidRPr="00844610">
              <w:rPr>
                <w:i/>
              </w:rPr>
              <w:t>-</w:t>
            </w:r>
          </w:p>
        </w:tc>
      </w:tr>
      <w:tr w:rsidR="00D55ED6" w:rsidRPr="00844610" w:rsidTr="00936BFD">
        <w:tc>
          <w:tcPr>
            <w:tcW w:w="1332" w:type="dxa"/>
            <w:vMerge w:val="restart"/>
            <w:tcBorders>
              <w:top w:val="double" w:sz="4" w:space="0" w:color="auto"/>
            </w:tcBorders>
          </w:tcPr>
          <w:p w:rsidR="0044055F" w:rsidRPr="00844610" w:rsidRDefault="00D55ED6" w:rsidP="00D33BD2">
            <w:pPr>
              <w:rPr>
                <w:i/>
              </w:rPr>
            </w:pPr>
            <w:r w:rsidRPr="00844610">
              <w:rPr>
                <w:i/>
              </w:rPr>
              <w:t>07</w:t>
            </w:r>
          </w:p>
        </w:tc>
        <w:tc>
          <w:tcPr>
            <w:tcW w:w="1332" w:type="dxa"/>
            <w:tcBorders>
              <w:top w:val="double" w:sz="4" w:space="0" w:color="auto"/>
            </w:tcBorders>
          </w:tcPr>
          <w:p w:rsidR="00D55ED6" w:rsidRPr="00844610" w:rsidRDefault="00D55ED6" w:rsidP="00D33BD2">
            <w:pPr>
              <w:rPr>
                <w:i/>
              </w:rPr>
            </w:pPr>
            <w:r w:rsidRPr="00844610">
              <w:rPr>
                <w:i/>
              </w:rPr>
              <w:t>07.1</w:t>
            </w:r>
          </w:p>
        </w:tc>
        <w:tc>
          <w:tcPr>
            <w:tcW w:w="4107" w:type="dxa"/>
            <w:tcBorders>
              <w:top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Z + G gelegen onder overige klassen</w:t>
            </w:r>
          </w:p>
        </w:tc>
        <w:tc>
          <w:tcPr>
            <w:tcW w:w="2409" w:type="dxa"/>
            <w:tcBorders>
              <w:top w:val="double" w:sz="4" w:space="0" w:color="auto"/>
            </w:tcBorders>
          </w:tcPr>
          <w:p w:rsidR="00D55ED6" w:rsidRPr="00844610" w:rsidRDefault="00D55ED6" w:rsidP="00B66ADA">
            <w:pPr>
              <w:rPr>
                <w:i/>
              </w:rPr>
            </w:pPr>
            <w:r w:rsidRPr="00844610">
              <w:rPr>
                <w:i/>
              </w:rPr>
              <w:t>-</w:t>
            </w:r>
          </w:p>
        </w:tc>
      </w:tr>
      <w:tr w:rsidR="00D55ED6" w:rsidRPr="00844610" w:rsidTr="00936BFD">
        <w:trPr>
          <w:trHeight w:val="460"/>
        </w:trPr>
        <w:tc>
          <w:tcPr>
            <w:tcW w:w="1332" w:type="dxa"/>
            <w:vMerge/>
            <w:tcBorders>
              <w:bottom w:val="double" w:sz="4" w:space="0" w:color="auto"/>
            </w:tcBorders>
          </w:tcPr>
          <w:p w:rsidR="00D55ED6" w:rsidRPr="00844610" w:rsidRDefault="00D55ED6" w:rsidP="00D33BD2">
            <w:pPr>
              <w:rPr>
                <w:i/>
              </w:rPr>
            </w:pPr>
          </w:p>
        </w:tc>
        <w:tc>
          <w:tcPr>
            <w:tcW w:w="1332" w:type="dxa"/>
            <w:tcBorders>
              <w:bottom w:val="double" w:sz="4" w:space="0" w:color="auto"/>
            </w:tcBorders>
          </w:tcPr>
          <w:p w:rsidR="00D55ED6" w:rsidRPr="00844610" w:rsidRDefault="00D55ED6" w:rsidP="00D33BD2">
            <w:pPr>
              <w:rPr>
                <w:i/>
              </w:rPr>
            </w:pPr>
            <w:r w:rsidRPr="00844610">
              <w:rPr>
                <w:i/>
              </w:rPr>
              <w:t>07.2</w:t>
            </w:r>
          </w:p>
        </w:tc>
        <w:tc>
          <w:tcPr>
            <w:tcW w:w="4107" w:type="dxa"/>
            <w:tcBorders>
              <w:bottom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44055F">
            <w:pPr>
              <w:rPr>
                <w:i/>
              </w:rPr>
            </w:pPr>
            <w:r w:rsidRPr="00844610">
              <w:rPr>
                <w:i/>
              </w:rPr>
              <w:lastRenderedPageBreak/>
              <w:t>Z + G gelegen onder overige klassen</w:t>
            </w:r>
          </w:p>
        </w:tc>
        <w:tc>
          <w:tcPr>
            <w:tcW w:w="2409" w:type="dxa"/>
            <w:tcBorders>
              <w:bottom w:val="double" w:sz="4" w:space="0" w:color="auto"/>
            </w:tcBorders>
          </w:tcPr>
          <w:p w:rsidR="00D55ED6" w:rsidRPr="00844610" w:rsidRDefault="00D55ED6" w:rsidP="00B66ADA">
            <w:pPr>
              <w:rPr>
                <w:i/>
              </w:rPr>
            </w:pPr>
            <w:r w:rsidRPr="00844610">
              <w:rPr>
                <w:i/>
              </w:rPr>
              <w:lastRenderedPageBreak/>
              <w:t>Zl + Lg</w:t>
            </w:r>
          </w:p>
        </w:tc>
      </w:tr>
      <w:tr w:rsidR="00D55ED6" w:rsidRPr="00844610" w:rsidTr="00936BFD">
        <w:tc>
          <w:tcPr>
            <w:tcW w:w="1332" w:type="dxa"/>
            <w:vMerge w:val="restart"/>
            <w:tcBorders>
              <w:top w:val="double" w:sz="4" w:space="0" w:color="auto"/>
            </w:tcBorders>
          </w:tcPr>
          <w:p w:rsidR="00D55ED6" w:rsidRPr="00844610" w:rsidRDefault="00D55ED6" w:rsidP="00D33BD2">
            <w:pPr>
              <w:rPr>
                <w:i/>
              </w:rPr>
            </w:pPr>
            <w:r w:rsidRPr="00844610">
              <w:rPr>
                <w:i/>
              </w:rPr>
              <w:lastRenderedPageBreak/>
              <w:t>08</w:t>
            </w:r>
          </w:p>
        </w:tc>
        <w:tc>
          <w:tcPr>
            <w:tcW w:w="1332" w:type="dxa"/>
            <w:tcBorders>
              <w:top w:val="double" w:sz="4" w:space="0" w:color="auto"/>
            </w:tcBorders>
          </w:tcPr>
          <w:p w:rsidR="00D55ED6" w:rsidRPr="00844610" w:rsidRDefault="00D55ED6" w:rsidP="00D33BD2">
            <w:pPr>
              <w:rPr>
                <w:i/>
              </w:rPr>
            </w:pPr>
            <w:r w:rsidRPr="00844610">
              <w:rPr>
                <w:i/>
              </w:rPr>
              <w:t>08.1</w:t>
            </w:r>
          </w:p>
        </w:tc>
        <w:tc>
          <w:tcPr>
            <w:tcW w:w="4107" w:type="dxa"/>
            <w:tcBorders>
              <w:top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K + Z + G gelegen onder overige klassen</w:t>
            </w:r>
          </w:p>
        </w:tc>
        <w:tc>
          <w:tcPr>
            <w:tcW w:w="2409" w:type="dxa"/>
            <w:tcBorders>
              <w:top w:val="double" w:sz="4" w:space="0" w:color="auto"/>
            </w:tcBorders>
          </w:tcPr>
          <w:p w:rsidR="00D55ED6" w:rsidRPr="00844610" w:rsidRDefault="00D55ED6" w:rsidP="00B66ADA">
            <w:pPr>
              <w:rPr>
                <w:i/>
              </w:rPr>
            </w:pPr>
            <w:r w:rsidRPr="00844610">
              <w:rPr>
                <w:i/>
              </w:rPr>
              <w:t>-</w:t>
            </w:r>
          </w:p>
        </w:tc>
      </w:tr>
      <w:tr w:rsidR="00D55ED6" w:rsidRPr="00844610" w:rsidTr="00936BFD">
        <w:tc>
          <w:tcPr>
            <w:tcW w:w="1332" w:type="dxa"/>
            <w:vMerge/>
            <w:tcBorders>
              <w:bottom w:val="double" w:sz="4" w:space="0" w:color="auto"/>
            </w:tcBorders>
          </w:tcPr>
          <w:p w:rsidR="00D55ED6" w:rsidRPr="00844610" w:rsidRDefault="00D55ED6" w:rsidP="00D33BD2">
            <w:pPr>
              <w:rPr>
                <w:i/>
              </w:rPr>
            </w:pPr>
          </w:p>
        </w:tc>
        <w:tc>
          <w:tcPr>
            <w:tcW w:w="1332" w:type="dxa"/>
            <w:tcBorders>
              <w:bottom w:val="double" w:sz="4" w:space="0" w:color="auto"/>
            </w:tcBorders>
          </w:tcPr>
          <w:p w:rsidR="00D55ED6" w:rsidRPr="00844610" w:rsidRDefault="00D55ED6" w:rsidP="00D33BD2">
            <w:pPr>
              <w:rPr>
                <w:i/>
              </w:rPr>
            </w:pPr>
            <w:r w:rsidRPr="00844610">
              <w:rPr>
                <w:i/>
              </w:rPr>
              <w:t>08.2</w:t>
            </w:r>
          </w:p>
        </w:tc>
        <w:tc>
          <w:tcPr>
            <w:tcW w:w="4107" w:type="dxa"/>
            <w:tcBorders>
              <w:bottom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K + Z + G gelegen onder overige klassen</w:t>
            </w:r>
          </w:p>
        </w:tc>
        <w:tc>
          <w:tcPr>
            <w:tcW w:w="2409" w:type="dxa"/>
            <w:tcBorders>
              <w:bottom w:val="double" w:sz="4" w:space="0" w:color="auto"/>
            </w:tcBorders>
          </w:tcPr>
          <w:p w:rsidR="00D55ED6" w:rsidRPr="00844610" w:rsidRDefault="00D55ED6" w:rsidP="00B66ADA">
            <w:pPr>
              <w:rPr>
                <w:i/>
              </w:rPr>
            </w:pPr>
            <w:r w:rsidRPr="00844610">
              <w:rPr>
                <w:i/>
              </w:rPr>
              <w:t>Lg</w:t>
            </w:r>
          </w:p>
        </w:tc>
      </w:tr>
      <w:tr w:rsidR="00D55ED6" w:rsidRPr="00844610" w:rsidTr="00936BFD">
        <w:tc>
          <w:tcPr>
            <w:tcW w:w="1332" w:type="dxa"/>
            <w:vMerge w:val="restart"/>
            <w:tcBorders>
              <w:top w:val="double" w:sz="4" w:space="0" w:color="auto"/>
            </w:tcBorders>
          </w:tcPr>
          <w:p w:rsidR="00D55ED6" w:rsidRPr="00844610" w:rsidRDefault="00D55ED6" w:rsidP="00D33BD2">
            <w:pPr>
              <w:rPr>
                <w:i/>
              </w:rPr>
            </w:pPr>
            <w:r w:rsidRPr="00844610">
              <w:rPr>
                <w:i/>
              </w:rPr>
              <w:t>09</w:t>
            </w:r>
          </w:p>
        </w:tc>
        <w:tc>
          <w:tcPr>
            <w:tcW w:w="1332" w:type="dxa"/>
            <w:tcBorders>
              <w:top w:val="double" w:sz="4" w:space="0" w:color="auto"/>
            </w:tcBorders>
          </w:tcPr>
          <w:p w:rsidR="00D55ED6" w:rsidRPr="00844610" w:rsidRDefault="00D55ED6" w:rsidP="00D33BD2">
            <w:pPr>
              <w:rPr>
                <w:i/>
              </w:rPr>
            </w:pPr>
            <w:r w:rsidRPr="00844610">
              <w:rPr>
                <w:i/>
              </w:rPr>
              <w:t>09.1</w:t>
            </w:r>
          </w:p>
        </w:tc>
        <w:tc>
          <w:tcPr>
            <w:tcW w:w="4107" w:type="dxa"/>
            <w:tcBorders>
              <w:top w:val="double" w:sz="4" w:space="0" w:color="auto"/>
            </w:tcBorders>
          </w:tcPr>
          <w:p w:rsidR="00D55ED6" w:rsidRPr="00844610" w:rsidRDefault="00D55ED6" w:rsidP="00113D46">
            <w:pPr>
              <w:rPr>
                <w:i/>
              </w:rPr>
            </w:pPr>
            <w:r w:rsidRPr="00844610">
              <w:rPr>
                <w:i/>
              </w:rPr>
              <w:t>A + O gelegen boven overige klassen</w:t>
            </w:r>
          </w:p>
          <w:p w:rsidR="00D55ED6" w:rsidRPr="00844610" w:rsidRDefault="00D55ED6" w:rsidP="00113D46">
            <w:pPr>
              <w:rPr>
                <w:i/>
              </w:rPr>
            </w:pPr>
            <w:r w:rsidRPr="00844610">
              <w:rPr>
                <w:i/>
              </w:rPr>
              <w:t>Lg + Z + G gelegen onder overige klassen</w:t>
            </w:r>
          </w:p>
        </w:tc>
        <w:tc>
          <w:tcPr>
            <w:tcW w:w="2409" w:type="dxa"/>
            <w:tcBorders>
              <w:top w:val="double" w:sz="4" w:space="0" w:color="auto"/>
            </w:tcBorders>
          </w:tcPr>
          <w:p w:rsidR="00D55ED6" w:rsidRPr="00844610" w:rsidRDefault="00D55ED6" w:rsidP="00B66ADA">
            <w:pPr>
              <w:rPr>
                <w:i/>
              </w:rPr>
            </w:pPr>
            <w:r w:rsidRPr="00844610">
              <w:rPr>
                <w:i/>
              </w:rPr>
              <w:t>-</w:t>
            </w:r>
          </w:p>
        </w:tc>
      </w:tr>
      <w:tr w:rsidR="00D55ED6" w:rsidRPr="00844610" w:rsidTr="00936BFD">
        <w:tc>
          <w:tcPr>
            <w:tcW w:w="1332" w:type="dxa"/>
            <w:vMerge/>
          </w:tcPr>
          <w:p w:rsidR="00D55ED6" w:rsidRPr="00844610" w:rsidRDefault="00D55ED6" w:rsidP="00D33BD2">
            <w:pPr>
              <w:rPr>
                <w:i/>
              </w:rPr>
            </w:pPr>
          </w:p>
        </w:tc>
        <w:tc>
          <w:tcPr>
            <w:tcW w:w="1332" w:type="dxa"/>
          </w:tcPr>
          <w:p w:rsidR="00D55ED6" w:rsidRPr="00844610" w:rsidRDefault="00D55ED6" w:rsidP="00D33BD2">
            <w:pPr>
              <w:rPr>
                <w:i/>
              </w:rPr>
            </w:pPr>
            <w:r w:rsidRPr="00844610">
              <w:rPr>
                <w:i/>
              </w:rPr>
              <w:t>09.2 + 09.5</w:t>
            </w:r>
          </w:p>
        </w:tc>
        <w:tc>
          <w:tcPr>
            <w:tcW w:w="4107" w:type="dxa"/>
          </w:tcPr>
          <w:p w:rsidR="00D55ED6" w:rsidRPr="00844610" w:rsidRDefault="00D55ED6" w:rsidP="00113D46">
            <w:pPr>
              <w:rPr>
                <w:i/>
              </w:rPr>
            </w:pPr>
            <w:r w:rsidRPr="00844610">
              <w:rPr>
                <w:i/>
              </w:rPr>
              <w:t>A + O gelegen boven overige klassen</w:t>
            </w:r>
          </w:p>
          <w:p w:rsidR="00D55ED6" w:rsidRPr="00844610" w:rsidRDefault="00D55ED6" w:rsidP="00113D46">
            <w:pPr>
              <w:rPr>
                <w:i/>
              </w:rPr>
            </w:pPr>
            <w:r w:rsidRPr="00844610">
              <w:rPr>
                <w:i/>
              </w:rPr>
              <w:t>Z + G gelegen onder overige klassen</w:t>
            </w:r>
          </w:p>
        </w:tc>
        <w:tc>
          <w:tcPr>
            <w:tcW w:w="2409" w:type="dxa"/>
          </w:tcPr>
          <w:p w:rsidR="00D55ED6" w:rsidRPr="00844610" w:rsidRDefault="00D55ED6" w:rsidP="00D33BD2">
            <w:pPr>
              <w:rPr>
                <w:i/>
              </w:rPr>
            </w:pPr>
            <w:r w:rsidRPr="00844610">
              <w:rPr>
                <w:i/>
              </w:rPr>
              <w:t>Zl + Lg</w:t>
            </w:r>
          </w:p>
        </w:tc>
      </w:tr>
      <w:tr w:rsidR="00D55ED6" w:rsidRPr="00844610" w:rsidTr="00936BFD">
        <w:tc>
          <w:tcPr>
            <w:tcW w:w="1332" w:type="dxa"/>
            <w:vMerge/>
          </w:tcPr>
          <w:p w:rsidR="00D55ED6" w:rsidRPr="00844610" w:rsidRDefault="00D55ED6" w:rsidP="00D33BD2">
            <w:pPr>
              <w:rPr>
                <w:i/>
              </w:rPr>
            </w:pPr>
          </w:p>
        </w:tc>
        <w:tc>
          <w:tcPr>
            <w:tcW w:w="1332" w:type="dxa"/>
          </w:tcPr>
          <w:p w:rsidR="00D55ED6" w:rsidRPr="00844610" w:rsidRDefault="00D55ED6" w:rsidP="00D33BD2">
            <w:pPr>
              <w:rPr>
                <w:i/>
              </w:rPr>
            </w:pPr>
            <w:r w:rsidRPr="00844610">
              <w:rPr>
                <w:i/>
              </w:rPr>
              <w:t>09.3</w:t>
            </w:r>
          </w:p>
        </w:tc>
        <w:tc>
          <w:tcPr>
            <w:tcW w:w="4107" w:type="dxa"/>
          </w:tcPr>
          <w:p w:rsidR="00D55ED6" w:rsidRPr="00844610" w:rsidRDefault="00D55ED6" w:rsidP="00B66ADA">
            <w:pPr>
              <w:rPr>
                <w:i/>
              </w:rPr>
            </w:pPr>
            <w:r w:rsidRPr="00844610">
              <w:rPr>
                <w:i/>
              </w:rPr>
              <w:t>A + O gelegen boven overige klassen</w:t>
            </w:r>
          </w:p>
        </w:tc>
        <w:tc>
          <w:tcPr>
            <w:tcW w:w="2409" w:type="dxa"/>
          </w:tcPr>
          <w:p w:rsidR="00D55ED6" w:rsidRPr="00844610" w:rsidRDefault="00D55ED6" w:rsidP="00113D46">
            <w:pPr>
              <w:rPr>
                <w:i/>
              </w:rPr>
            </w:pPr>
            <w:r w:rsidRPr="00844610">
              <w:rPr>
                <w:i/>
              </w:rPr>
              <w:t>Zl + Lg</w:t>
            </w:r>
          </w:p>
        </w:tc>
      </w:tr>
      <w:tr w:rsidR="00D55ED6" w:rsidRPr="00844610" w:rsidTr="00936BFD">
        <w:tc>
          <w:tcPr>
            <w:tcW w:w="1332" w:type="dxa"/>
            <w:vMerge/>
            <w:tcBorders>
              <w:bottom w:val="double" w:sz="4" w:space="0" w:color="auto"/>
            </w:tcBorders>
          </w:tcPr>
          <w:p w:rsidR="00D55ED6" w:rsidRPr="00844610" w:rsidRDefault="00D55ED6" w:rsidP="00D33BD2">
            <w:pPr>
              <w:rPr>
                <w:i/>
              </w:rPr>
            </w:pPr>
          </w:p>
        </w:tc>
        <w:tc>
          <w:tcPr>
            <w:tcW w:w="1332" w:type="dxa"/>
            <w:tcBorders>
              <w:bottom w:val="double" w:sz="4" w:space="0" w:color="auto"/>
            </w:tcBorders>
          </w:tcPr>
          <w:p w:rsidR="00D55ED6" w:rsidRPr="00844610" w:rsidRDefault="00D55ED6" w:rsidP="00D33BD2">
            <w:pPr>
              <w:rPr>
                <w:i/>
              </w:rPr>
            </w:pPr>
            <w:r w:rsidRPr="00844610">
              <w:rPr>
                <w:i/>
              </w:rPr>
              <w:t>09.4</w:t>
            </w:r>
          </w:p>
        </w:tc>
        <w:tc>
          <w:tcPr>
            <w:tcW w:w="4107" w:type="dxa"/>
            <w:tcBorders>
              <w:bottom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Z + G gelegen onder overige klassen</w:t>
            </w:r>
          </w:p>
        </w:tc>
        <w:tc>
          <w:tcPr>
            <w:tcW w:w="2409" w:type="dxa"/>
            <w:tcBorders>
              <w:bottom w:val="double" w:sz="4" w:space="0" w:color="auto"/>
            </w:tcBorders>
          </w:tcPr>
          <w:p w:rsidR="00D55ED6" w:rsidRPr="00844610" w:rsidRDefault="00D55ED6" w:rsidP="00B66ADA">
            <w:pPr>
              <w:rPr>
                <w:i/>
              </w:rPr>
            </w:pPr>
            <w:r w:rsidRPr="00844610">
              <w:rPr>
                <w:i/>
              </w:rPr>
              <w:t>-</w:t>
            </w:r>
          </w:p>
        </w:tc>
      </w:tr>
      <w:tr w:rsidR="00D55ED6" w:rsidRPr="00844610" w:rsidTr="00936BFD">
        <w:tc>
          <w:tcPr>
            <w:tcW w:w="1332" w:type="dxa"/>
            <w:vMerge w:val="restart"/>
            <w:tcBorders>
              <w:top w:val="double" w:sz="4" w:space="0" w:color="auto"/>
            </w:tcBorders>
          </w:tcPr>
          <w:p w:rsidR="00D55ED6" w:rsidRPr="00844610" w:rsidRDefault="00D55ED6" w:rsidP="00D33BD2">
            <w:pPr>
              <w:rPr>
                <w:i/>
              </w:rPr>
            </w:pPr>
            <w:r w:rsidRPr="00844610">
              <w:rPr>
                <w:i/>
              </w:rPr>
              <w:t>10</w:t>
            </w:r>
          </w:p>
        </w:tc>
        <w:tc>
          <w:tcPr>
            <w:tcW w:w="1332" w:type="dxa"/>
            <w:tcBorders>
              <w:top w:val="double" w:sz="4" w:space="0" w:color="auto"/>
            </w:tcBorders>
          </w:tcPr>
          <w:p w:rsidR="00D55ED6" w:rsidRPr="00844610" w:rsidRDefault="00D55ED6" w:rsidP="00D33BD2">
            <w:pPr>
              <w:rPr>
                <w:i/>
              </w:rPr>
            </w:pPr>
            <w:r w:rsidRPr="00844610">
              <w:rPr>
                <w:i/>
              </w:rPr>
              <w:t>10.1</w:t>
            </w:r>
          </w:p>
        </w:tc>
        <w:tc>
          <w:tcPr>
            <w:tcW w:w="4107" w:type="dxa"/>
            <w:tcBorders>
              <w:top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Lg + Z + G gelegen onder overige klassen</w:t>
            </w:r>
          </w:p>
        </w:tc>
        <w:tc>
          <w:tcPr>
            <w:tcW w:w="2409" w:type="dxa"/>
            <w:tcBorders>
              <w:top w:val="double" w:sz="4" w:space="0" w:color="auto"/>
            </w:tcBorders>
          </w:tcPr>
          <w:p w:rsidR="00D55ED6" w:rsidRPr="00844610" w:rsidRDefault="00D55ED6" w:rsidP="00B66ADA">
            <w:pPr>
              <w:rPr>
                <w:i/>
              </w:rPr>
            </w:pPr>
            <w:r w:rsidRPr="00844610">
              <w:rPr>
                <w:i/>
              </w:rPr>
              <w:t>-</w:t>
            </w:r>
          </w:p>
        </w:tc>
      </w:tr>
      <w:tr w:rsidR="00D55ED6" w:rsidRPr="00844610" w:rsidTr="00936BFD">
        <w:tc>
          <w:tcPr>
            <w:tcW w:w="1332" w:type="dxa"/>
            <w:vMerge/>
          </w:tcPr>
          <w:p w:rsidR="00D55ED6" w:rsidRPr="00844610" w:rsidRDefault="00D55ED6" w:rsidP="00D33BD2">
            <w:pPr>
              <w:rPr>
                <w:i/>
              </w:rPr>
            </w:pPr>
          </w:p>
        </w:tc>
        <w:tc>
          <w:tcPr>
            <w:tcW w:w="1332" w:type="dxa"/>
          </w:tcPr>
          <w:p w:rsidR="00D55ED6" w:rsidRPr="00844610" w:rsidRDefault="00D55ED6" w:rsidP="00D33BD2">
            <w:pPr>
              <w:rPr>
                <w:i/>
              </w:rPr>
            </w:pPr>
            <w:r w:rsidRPr="00844610">
              <w:rPr>
                <w:i/>
              </w:rPr>
              <w:t>10.2</w:t>
            </w:r>
          </w:p>
        </w:tc>
        <w:tc>
          <w:tcPr>
            <w:tcW w:w="4107" w:type="dxa"/>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Z + G gelegen onder overige klassen</w:t>
            </w:r>
          </w:p>
        </w:tc>
        <w:tc>
          <w:tcPr>
            <w:tcW w:w="2409" w:type="dxa"/>
          </w:tcPr>
          <w:p w:rsidR="00D55ED6" w:rsidRPr="00844610" w:rsidRDefault="00D55ED6" w:rsidP="00113D46">
            <w:pPr>
              <w:rPr>
                <w:i/>
              </w:rPr>
            </w:pPr>
            <w:r w:rsidRPr="00844610">
              <w:rPr>
                <w:i/>
              </w:rPr>
              <w:t>Zl</w:t>
            </w:r>
          </w:p>
        </w:tc>
      </w:tr>
      <w:tr w:rsidR="00D55ED6" w:rsidRPr="00844610" w:rsidTr="00936BFD">
        <w:tc>
          <w:tcPr>
            <w:tcW w:w="1332" w:type="dxa"/>
            <w:vMerge/>
            <w:tcBorders>
              <w:bottom w:val="double" w:sz="4" w:space="0" w:color="auto"/>
            </w:tcBorders>
          </w:tcPr>
          <w:p w:rsidR="00D55ED6" w:rsidRPr="00844610" w:rsidRDefault="00D55ED6" w:rsidP="00D33BD2">
            <w:pPr>
              <w:rPr>
                <w:i/>
              </w:rPr>
            </w:pPr>
          </w:p>
        </w:tc>
        <w:tc>
          <w:tcPr>
            <w:tcW w:w="1332" w:type="dxa"/>
            <w:tcBorders>
              <w:bottom w:val="double" w:sz="4" w:space="0" w:color="auto"/>
            </w:tcBorders>
          </w:tcPr>
          <w:p w:rsidR="00D55ED6" w:rsidRPr="00844610" w:rsidRDefault="00D55ED6" w:rsidP="00D33BD2">
            <w:pPr>
              <w:rPr>
                <w:i/>
              </w:rPr>
            </w:pPr>
            <w:r w:rsidRPr="00844610">
              <w:rPr>
                <w:i/>
              </w:rPr>
              <w:t>10.3 + 10.4</w:t>
            </w:r>
          </w:p>
        </w:tc>
        <w:tc>
          <w:tcPr>
            <w:tcW w:w="4107" w:type="dxa"/>
            <w:tcBorders>
              <w:bottom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Lg + Z + G gelegen onder overige klassen</w:t>
            </w:r>
          </w:p>
        </w:tc>
        <w:tc>
          <w:tcPr>
            <w:tcW w:w="2409" w:type="dxa"/>
            <w:tcBorders>
              <w:bottom w:val="double" w:sz="4" w:space="0" w:color="auto"/>
            </w:tcBorders>
          </w:tcPr>
          <w:p w:rsidR="00D55ED6" w:rsidRPr="00844610" w:rsidRDefault="00D55ED6" w:rsidP="00B66ADA">
            <w:pPr>
              <w:rPr>
                <w:i/>
              </w:rPr>
            </w:pPr>
            <w:r w:rsidRPr="00844610">
              <w:rPr>
                <w:i/>
              </w:rPr>
              <w:t>Zl</w:t>
            </w:r>
          </w:p>
        </w:tc>
      </w:tr>
      <w:tr w:rsidR="00D55ED6" w:rsidRPr="00844610" w:rsidTr="00936BFD">
        <w:tc>
          <w:tcPr>
            <w:tcW w:w="1332" w:type="dxa"/>
            <w:vMerge w:val="restart"/>
            <w:tcBorders>
              <w:top w:val="double" w:sz="4" w:space="0" w:color="auto"/>
            </w:tcBorders>
          </w:tcPr>
          <w:p w:rsidR="00D55ED6" w:rsidRPr="00844610" w:rsidRDefault="00D55ED6" w:rsidP="00D33BD2">
            <w:pPr>
              <w:rPr>
                <w:i/>
              </w:rPr>
            </w:pPr>
            <w:r w:rsidRPr="00844610">
              <w:rPr>
                <w:i/>
              </w:rPr>
              <w:t>11</w:t>
            </w:r>
          </w:p>
        </w:tc>
        <w:tc>
          <w:tcPr>
            <w:tcW w:w="1332" w:type="dxa"/>
            <w:tcBorders>
              <w:top w:val="double" w:sz="4" w:space="0" w:color="auto"/>
            </w:tcBorders>
          </w:tcPr>
          <w:p w:rsidR="00D55ED6" w:rsidRPr="00844610" w:rsidRDefault="00D55ED6" w:rsidP="00D33BD2">
            <w:pPr>
              <w:rPr>
                <w:i/>
              </w:rPr>
            </w:pPr>
            <w:r w:rsidRPr="00844610">
              <w:rPr>
                <w:i/>
              </w:rPr>
              <w:t>11.1 + 11.3 + 11.4 + 11.5</w:t>
            </w:r>
          </w:p>
        </w:tc>
        <w:tc>
          <w:tcPr>
            <w:tcW w:w="4107" w:type="dxa"/>
            <w:tcBorders>
              <w:top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K + Lg + Z + G gelegen onder overige klassen</w:t>
            </w:r>
          </w:p>
        </w:tc>
        <w:tc>
          <w:tcPr>
            <w:tcW w:w="2409" w:type="dxa"/>
            <w:tcBorders>
              <w:top w:val="double" w:sz="4" w:space="0" w:color="auto"/>
            </w:tcBorders>
          </w:tcPr>
          <w:p w:rsidR="00D55ED6" w:rsidRPr="00844610" w:rsidRDefault="00D55ED6" w:rsidP="00B66ADA">
            <w:pPr>
              <w:rPr>
                <w:i/>
              </w:rPr>
            </w:pPr>
            <w:r w:rsidRPr="00844610">
              <w:rPr>
                <w:i/>
              </w:rPr>
              <w:t>-</w:t>
            </w:r>
          </w:p>
        </w:tc>
      </w:tr>
      <w:tr w:rsidR="00D55ED6" w:rsidRPr="00844610" w:rsidTr="00936BFD">
        <w:tc>
          <w:tcPr>
            <w:tcW w:w="1332" w:type="dxa"/>
            <w:vMerge/>
            <w:tcBorders>
              <w:bottom w:val="double" w:sz="4" w:space="0" w:color="auto"/>
            </w:tcBorders>
          </w:tcPr>
          <w:p w:rsidR="00D55ED6" w:rsidRPr="00844610" w:rsidRDefault="00D55ED6" w:rsidP="00D33BD2">
            <w:pPr>
              <w:rPr>
                <w:i/>
              </w:rPr>
            </w:pPr>
          </w:p>
        </w:tc>
        <w:tc>
          <w:tcPr>
            <w:tcW w:w="1332" w:type="dxa"/>
            <w:tcBorders>
              <w:bottom w:val="double" w:sz="4" w:space="0" w:color="auto"/>
            </w:tcBorders>
          </w:tcPr>
          <w:p w:rsidR="00D55ED6" w:rsidRPr="00844610" w:rsidRDefault="00D55ED6" w:rsidP="00D33BD2">
            <w:pPr>
              <w:rPr>
                <w:i/>
              </w:rPr>
            </w:pPr>
            <w:r w:rsidRPr="00844610">
              <w:rPr>
                <w:i/>
              </w:rPr>
              <w:t>11.2 + 11.6</w:t>
            </w:r>
          </w:p>
        </w:tc>
        <w:tc>
          <w:tcPr>
            <w:tcW w:w="4107" w:type="dxa"/>
            <w:tcBorders>
              <w:bottom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AE0A69">
            <w:pPr>
              <w:rPr>
                <w:i/>
              </w:rPr>
            </w:pPr>
            <w:r w:rsidRPr="00844610">
              <w:rPr>
                <w:i/>
              </w:rPr>
              <w:t>K + Z + G gelegen onder overige klassen</w:t>
            </w:r>
          </w:p>
        </w:tc>
        <w:tc>
          <w:tcPr>
            <w:tcW w:w="2409" w:type="dxa"/>
            <w:tcBorders>
              <w:bottom w:val="double" w:sz="4" w:space="0" w:color="auto"/>
            </w:tcBorders>
          </w:tcPr>
          <w:p w:rsidR="00D55ED6" w:rsidRPr="00844610" w:rsidRDefault="00D55ED6" w:rsidP="00B66ADA">
            <w:pPr>
              <w:rPr>
                <w:i/>
              </w:rPr>
            </w:pPr>
            <w:r w:rsidRPr="00844610">
              <w:rPr>
                <w:i/>
              </w:rPr>
              <w:t>Lg</w:t>
            </w:r>
          </w:p>
        </w:tc>
      </w:tr>
      <w:tr w:rsidR="008E10E5" w:rsidRPr="00844610" w:rsidTr="00A7075F">
        <w:tc>
          <w:tcPr>
            <w:tcW w:w="1332" w:type="dxa"/>
            <w:vMerge w:val="restart"/>
            <w:tcBorders>
              <w:top w:val="double" w:sz="4" w:space="0" w:color="auto"/>
            </w:tcBorders>
          </w:tcPr>
          <w:p w:rsidR="008E10E5" w:rsidRPr="00844610" w:rsidRDefault="008E10E5" w:rsidP="00D33BD2">
            <w:pPr>
              <w:rPr>
                <w:i/>
              </w:rPr>
            </w:pPr>
            <w:r w:rsidRPr="00844610">
              <w:rPr>
                <w:i/>
              </w:rPr>
              <w:t>12</w:t>
            </w:r>
          </w:p>
        </w:tc>
        <w:tc>
          <w:tcPr>
            <w:tcW w:w="1332" w:type="dxa"/>
            <w:tcBorders>
              <w:top w:val="double" w:sz="4" w:space="0" w:color="auto"/>
              <w:bottom w:val="double" w:sz="4" w:space="0" w:color="auto"/>
            </w:tcBorders>
          </w:tcPr>
          <w:p w:rsidR="008E10E5" w:rsidRPr="00844610" w:rsidRDefault="008E10E5" w:rsidP="00D33BD2">
            <w:pPr>
              <w:rPr>
                <w:i/>
              </w:rPr>
            </w:pPr>
            <w:r w:rsidRPr="00844610">
              <w:rPr>
                <w:i/>
              </w:rPr>
              <w:t>12.1 + 12.3 + 12.4 + 12.5</w:t>
            </w:r>
          </w:p>
        </w:tc>
        <w:tc>
          <w:tcPr>
            <w:tcW w:w="4107" w:type="dxa"/>
            <w:tcBorders>
              <w:top w:val="double" w:sz="4" w:space="0" w:color="auto"/>
              <w:bottom w:val="double" w:sz="4" w:space="0" w:color="auto"/>
            </w:tcBorders>
          </w:tcPr>
          <w:p w:rsidR="008E10E5" w:rsidRPr="00844610" w:rsidRDefault="008E10E5" w:rsidP="00B66ADA">
            <w:pPr>
              <w:rPr>
                <w:i/>
              </w:rPr>
            </w:pPr>
            <w:r w:rsidRPr="00844610">
              <w:rPr>
                <w:i/>
              </w:rPr>
              <w:t>A + O gelegen boven overige klassen</w:t>
            </w:r>
          </w:p>
          <w:p w:rsidR="008E10E5" w:rsidRPr="00844610" w:rsidRDefault="008E10E5" w:rsidP="00B66ADA">
            <w:pPr>
              <w:rPr>
                <w:i/>
              </w:rPr>
            </w:pPr>
            <w:r w:rsidRPr="00844610">
              <w:rPr>
                <w:i/>
              </w:rPr>
              <w:t>K + Lg + Z + G gelegen onder overige klassen</w:t>
            </w:r>
          </w:p>
        </w:tc>
        <w:tc>
          <w:tcPr>
            <w:tcW w:w="2409" w:type="dxa"/>
            <w:tcBorders>
              <w:top w:val="double" w:sz="4" w:space="0" w:color="auto"/>
              <w:bottom w:val="double" w:sz="4" w:space="0" w:color="auto"/>
            </w:tcBorders>
          </w:tcPr>
          <w:p w:rsidR="008E10E5" w:rsidRPr="00844610" w:rsidRDefault="008E10E5" w:rsidP="00B66ADA">
            <w:pPr>
              <w:rPr>
                <w:i/>
              </w:rPr>
            </w:pPr>
            <w:r w:rsidRPr="00844610">
              <w:rPr>
                <w:i/>
              </w:rPr>
              <w:t>-</w:t>
            </w:r>
          </w:p>
        </w:tc>
      </w:tr>
      <w:tr w:rsidR="008E10E5" w:rsidRPr="00844610" w:rsidTr="00A7075F">
        <w:tc>
          <w:tcPr>
            <w:tcW w:w="1332" w:type="dxa"/>
            <w:vMerge/>
            <w:tcBorders>
              <w:bottom w:val="double" w:sz="4" w:space="0" w:color="auto"/>
            </w:tcBorders>
          </w:tcPr>
          <w:p w:rsidR="008E10E5" w:rsidRPr="00844610" w:rsidRDefault="008E10E5" w:rsidP="00D33BD2">
            <w:pPr>
              <w:rPr>
                <w:i/>
              </w:rPr>
            </w:pPr>
          </w:p>
        </w:tc>
        <w:tc>
          <w:tcPr>
            <w:tcW w:w="1332" w:type="dxa"/>
            <w:tcBorders>
              <w:top w:val="double" w:sz="4" w:space="0" w:color="auto"/>
              <w:bottom w:val="double" w:sz="4" w:space="0" w:color="auto"/>
            </w:tcBorders>
          </w:tcPr>
          <w:p w:rsidR="008E10E5" w:rsidRPr="00844610" w:rsidRDefault="008E10E5" w:rsidP="00D33BD2">
            <w:pPr>
              <w:rPr>
                <w:i/>
              </w:rPr>
            </w:pPr>
            <w:r w:rsidRPr="00844610">
              <w:rPr>
                <w:i/>
              </w:rPr>
              <w:t>12.2</w:t>
            </w:r>
          </w:p>
        </w:tc>
        <w:tc>
          <w:tcPr>
            <w:tcW w:w="6516" w:type="dxa"/>
            <w:gridSpan w:val="2"/>
            <w:tcBorders>
              <w:top w:val="double" w:sz="4" w:space="0" w:color="auto"/>
              <w:bottom w:val="double" w:sz="4" w:space="0" w:color="auto"/>
            </w:tcBorders>
          </w:tcPr>
          <w:p w:rsidR="008E10E5" w:rsidRPr="00844610" w:rsidRDefault="008E10E5" w:rsidP="00B66ADA">
            <w:pPr>
              <w:rPr>
                <w:i/>
              </w:rPr>
            </w:pPr>
            <w:r w:rsidRPr="00844610">
              <w:rPr>
                <w:i/>
              </w:rPr>
              <w:t>Dit deelgebied is tijdens het proces weggevallen</w:t>
            </w:r>
          </w:p>
        </w:tc>
      </w:tr>
      <w:tr w:rsidR="00D55ED6" w:rsidRPr="00844610" w:rsidTr="00936BFD">
        <w:tc>
          <w:tcPr>
            <w:tcW w:w="1332" w:type="dxa"/>
            <w:vMerge w:val="restart"/>
            <w:tcBorders>
              <w:top w:val="double" w:sz="4" w:space="0" w:color="auto"/>
            </w:tcBorders>
          </w:tcPr>
          <w:p w:rsidR="00D55ED6" w:rsidRPr="00844610" w:rsidRDefault="00D55ED6" w:rsidP="00D33BD2">
            <w:pPr>
              <w:rPr>
                <w:i/>
              </w:rPr>
            </w:pPr>
            <w:r w:rsidRPr="00844610">
              <w:rPr>
                <w:i/>
              </w:rPr>
              <w:t>13</w:t>
            </w:r>
          </w:p>
        </w:tc>
        <w:tc>
          <w:tcPr>
            <w:tcW w:w="1332" w:type="dxa"/>
            <w:tcBorders>
              <w:top w:val="double" w:sz="4" w:space="0" w:color="auto"/>
            </w:tcBorders>
          </w:tcPr>
          <w:p w:rsidR="00D55ED6" w:rsidRPr="00844610" w:rsidRDefault="00D55ED6" w:rsidP="00D33BD2">
            <w:pPr>
              <w:rPr>
                <w:i/>
              </w:rPr>
            </w:pPr>
            <w:r w:rsidRPr="00844610">
              <w:rPr>
                <w:i/>
              </w:rPr>
              <w:t>13.1</w:t>
            </w:r>
          </w:p>
        </w:tc>
        <w:tc>
          <w:tcPr>
            <w:tcW w:w="4107" w:type="dxa"/>
            <w:tcBorders>
              <w:top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D55ED6">
            <w:pPr>
              <w:rPr>
                <w:i/>
              </w:rPr>
            </w:pPr>
            <w:r w:rsidRPr="00844610">
              <w:rPr>
                <w:i/>
              </w:rPr>
              <w:t>Z gelegen onder overige klassen</w:t>
            </w:r>
          </w:p>
        </w:tc>
        <w:tc>
          <w:tcPr>
            <w:tcW w:w="2409" w:type="dxa"/>
            <w:tcBorders>
              <w:top w:val="double" w:sz="4" w:space="0" w:color="auto"/>
            </w:tcBorders>
          </w:tcPr>
          <w:p w:rsidR="00D55ED6" w:rsidRPr="00844610" w:rsidRDefault="00D55ED6" w:rsidP="00D33BD2">
            <w:pPr>
              <w:rPr>
                <w:i/>
              </w:rPr>
            </w:pPr>
            <w:r w:rsidRPr="00844610">
              <w:rPr>
                <w:i/>
              </w:rPr>
              <w:t>Lg + G</w:t>
            </w:r>
          </w:p>
        </w:tc>
      </w:tr>
      <w:tr w:rsidR="00D55ED6" w:rsidRPr="00844610" w:rsidTr="00936BFD">
        <w:tc>
          <w:tcPr>
            <w:tcW w:w="1332" w:type="dxa"/>
            <w:vMerge/>
          </w:tcPr>
          <w:p w:rsidR="00D55ED6" w:rsidRPr="00844610" w:rsidRDefault="00D55ED6" w:rsidP="00D33BD2">
            <w:pPr>
              <w:rPr>
                <w:i/>
              </w:rPr>
            </w:pPr>
          </w:p>
        </w:tc>
        <w:tc>
          <w:tcPr>
            <w:tcW w:w="1332" w:type="dxa"/>
          </w:tcPr>
          <w:p w:rsidR="00D55ED6" w:rsidRPr="00844610" w:rsidRDefault="00D55ED6" w:rsidP="00D33BD2">
            <w:pPr>
              <w:rPr>
                <w:i/>
              </w:rPr>
            </w:pPr>
            <w:r w:rsidRPr="00844610">
              <w:rPr>
                <w:i/>
              </w:rPr>
              <w:t>13.2</w:t>
            </w:r>
          </w:p>
        </w:tc>
        <w:tc>
          <w:tcPr>
            <w:tcW w:w="4107" w:type="dxa"/>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Z + G gelegen onder overige klassen</w:t>
            </w:r>
          </w:p>
        </w:tc>
        <w:tc>
          <w:tcPr>
            <w:tcW w:w="2409" w:type="dxa"/>
          </w:tcPr>
          <w:p w:rsidR="00D55ED6" w:rsidRPr="00844610" w:rsidRDefault="00D55ED6" w:rsidP="00D33BD2">
            <w:pPr>
              <w:rPr>
                <w:i/>
              </w:rPr>
            </w:pPr>
            <w:r w:rsidRPr="00844610">
              <w:rPr>
                <w:i/>
              </w:rPr>
              <w:t>Lg</w:t>
            </w:r>
          </w:p>
        </w:tc>
      </w:tr>
      <w:tr w:rsidR="00D55ED6" w:rsidRPr="00844610" w:rsidTr="00936BFD">
        <w:tc>
          <w:tcPr>
            <w:tcW w:w="1332" w:type="dxa"/>
            <w:vMerge/>
          </w:tcPr>
          <w:p w:rsidR="00D55ED6" w:rsidRPr="00844610" w:rsidRDefault="00D55ED6" w:rsidP="00D33BD2">
            <w:pPr>
              <w:rPr>
                <w:i/>
              </w:rPr>
            </w:pPr>
          </w:p>
        </w:tc>
        <w:tc>
          <w:tcPr>
            <w:tcW w:w="1332" w:type="dxa"/>
          </w:tcPr>
          <w:p w:rsidR="00D55ED6" w:rsidRPr="00844610" w:rsidRDefault="00D55ED6" w:rsidP="00D33BD2">
            <w:pPr>
              <w:rPr>
                <w:i/>
              </w:rPr>
            </w:pPr>
            <w:r w:rsidRPr="00844610">
              <w:rPr>
                <w:i/>
              </w:rPr>
              <w:t>13.3</w:t>
            </w:r>
          </w:p>
        </w:tc>
        <w:tc>
          <w:tcPr>
            <w:tcW w:w="4107" w:type="dxa"/>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Z + G gelegen onder overige klassen</w:t>
            </w:r>
          </w:p>
        </w:tc>
        <w:tc>
          <w:tcPr>
            <w:tcW w:w="2409" w:type="dxa"/>
          </w:tcPr>
          <w:p w:rsidR="00D55ED6" w:rsidRPr="00844610" w:rsidRDefault="00D55ED6" w:rsidP="00B66ADA">
            <w:pPr>
              <w:rPr>
                <w:i/>
              </w:rPr>
            </w:pPr>
            <w:r w:rsidRPr="00844610">
              <w:rPr>
                <w:i/>
              </w:rPr>
              <w:t>-</w:t>
            </w:r>
          </w:p>
        </w:tc>
      </w:tr>
      <w:tr w:rsidR="00D55ED6" w:rsidRPr="00844610" w:rsidTr="00936BFD">
        <w:tc>
          <w:tcPr>
            <w:tcW w:w="1332" w:type="dxa"/>
            <w:vMerge/>
            <w:tcBorders>
              <w:bottom w:val="double" w:sz="4" w:space="0" w:color="auto"/>
            </w:tcBorders>
          </w:tcPr>
          <w:p w:rsidR="00D55ED6" w:rsidRPr="00844610" w:rsidRDefault="00D55ED6" w:rsidP="00D33BD2">
            <w:pPr>
              <w:rPr>
                <w:i/>
              </w:rPr>
            </w:pPr>
          </w:p>
        </w:tc>
        <w:tc>
          <w:tcPr>
            <w:tcW w:w="1332" w:type="dxa"/>
            <w:tcBorders>
              <w:bottom w:val="double" w:sz="4" w:space="0" w:color="auto"/>
            </w:tcBorders>
          </w:tcPr>
          <w:p w:rsidR="00D55ED6" w:rsidRPr="00844610" w:rsidRDefault="00D55ED6" w:rsidP="00D33BD2">
            <w:pPr>
              <w:rPr>
                <w:i/>
              </w:rPr>
            </w:pPr>
            <w:r w:rsidRPr="00844610">
              <w:rPr>
                <w:i/>
              </w:rPr>
              <w:t>13.4</w:t>
            </w:r>
          </w:p>
        </w:tc>
        <w:tc>
          <w:tcPr>
            <w:tcW w:w="4107" w:type="dxa"/>
            <w:tcBorders>
              <w:bottom w:val="double" w:sz="4" w:space="0" w:color="auto"/>
            </w:tcBorders>
          </w:tcPr>
          <w:p w:rsidR="00D55ED6" w:rsidRPr="00844610" w:rsidRDefault="00D55ED6" w:rsidP="00B66ADA">
            <w:pPr>
              <w:rPr>
                <w:i/>
              </w:rPr>
            </w:pPr>
            <w:r w:rsidRPr="00844610">
              <w:rPr>
                <w:i/>
              </w:rPr>
              <w:t>A + O gelegen boven overige klassen</w:t>
            </w:r>
          </w:p>
          <w:p w:rsidR="00D55ED6" w:rsidRPr="00844610" w:rsidRDefault="00D55ED6" w:rsidP="00B66ADA">
            <w:pPr>
              <w:rPr>
                <w:i/>
              </w:rPr>
            </w:pPr>
            <w:r w:rsidRPr="00844610">
              <w:rPr>
                <w:i/>
              </w:rPr>
              <w:t>Z + G gelegen onder overige klassen</w:t>
            </w:r>
          </w:p>
        </w:tc>
        <w:tc>
          <w:tcPr>
            <w:tcW w:w="2409" w:type="dxa"/>
            <w:tcBorders>
              <w:bottom w:val="double" w:sz="4" w:space="0" w:color="auto"/>
            </w:tcBorders>
          </w:tcPr>
          <w:p w:rsidR="00D55ED6" w:rsidRPr="00844610" w:rsidRDefault="00D55ED6" w:rsidP="00D33BD2">
            <w:pPr>
              <w:rPr>
                <w:i/>
              </w:rPr>
            </w:pPr>
            <w:r w:rsidRPr="00844610">
              <w:rPr>
                <w:i/>
              </w:rPr>
              <w:t>Zl</w:t>
            </w:r>
          </w:p>
        </w:tc>
      </w:tr>
      <w:tr w:rsidR="0044055F" w:rsidRPr="00844610" w:rsidTr="00936BFD">
        <w:tc>
          <w:tcPr>
            <w:tcW w:w="1332" w:type="dxa"/>
            <w:vMerge w:val="restart"/>
            <w:tcBorders>
              <w:top w:val="double" w:sz="4" w:space="0" w:color="auto"/>
            </w:tcBorders>
          </w:tcPr>
          <w:p w:rsidR="0044055F" w:rsidRPr="00844610" w:rsidRDefault="0044055F" w:rsidP="00D33BD2">
            <w:pPr>
              <w:rPr>
                <w:i/>
              </w:rPr>
            </w:pPr>
            <w:r w:rsidRPr="00844610">
              <w:rPr>
                <w:i/>
              </w:rPr>
              <w:t>14</w:t>
            </w:r>
          </w:p>
        </w:tc>
        <w:tc>
          <w:tcPr>
            <w:tcW w:w="1332" w:type="dxa"/>
            <w:tcBorders>
              <w:top w:val="double" w:sz="4" w:space="0" w:color="auto"/>
            </w:tcBorders>
          </w:tcPr>
          <w:p w:rsidR="0044055F" w:rsidRPr="00844610" w:rsidRDefault="0044055F" w:rsidP="00D33BD2">
            <w:pPr>
              <w:rPr>
                <w:i/>
              </w:rPr>
            </w:pPr>
            <w:r w:rsidRPr="00844610">
              <w:rPr>
                <w:i/>
              </w:rPr>
              <w:t>14.1 + 14.2</w:t>
            </w:r>
          </w:p>
        </w:tc>
        <w:tc>
          <w:tcPr>
            <w:tcW w:w="4107" w:type="dxa"/>
            <w:tcBorders>
              <w:top w:val="double" w:sz="4" w:space="0" w:color="auto"/>
            </w:tcBorders>
          </w:tcPr>
          <w:p w:rsidR="0044055F" w:rsidRPr="00844610" w:rsidRDefault="0044055F" w:rsidP="00D55ED6">
            <w:pPr>
              <w:rPr>
                <w:i/>
              </w:rPr>
            </w:pPr>
            <w:r w:rsidRPr="00844610">
              <w:rPr>
                <w:i/>
              </w:rPr>
              <w:t>A + O gelegen boven overige klassen</w:t>
            </w:r>
          </w:p>
          <w:p w:rsidR="0044055F" w:rsidRPr="00844610" w:rsidRDefault="0044055F" w:rsidP="00D55ED6">
            <w:pPr>
              <w:rPr>
                <w:i/>
              </w:rPr>
            </w:pPr>
            <w:r w:rsidRPr="00844610">
              <w:rPr>
                <w:i/>
              </w:rPr>
              <w:t>Lg + Z + G gelegen onder overige klassen</w:t>
            </w:r>
          </w:p>
        </w:tc>
        <w:tc>
          <w:tcPr>
            <w:tcW w:w="2409" w:type="dxa"/>
            <w:tcBorders>
              <w:top w:val="double" w:sz="4" w:space="0" w:color="auto"/>
            </w:tcBorders>
          </w:tcPr>
          <w:p w:rsidR="0044055F" w:rsidRPr="00844610" w:rsidRDefault="0044055F" w:rsidP="00D33BD2">
            <w:pPr>
              <w:rPr>
                <w:i/>
              </w:rPr>
            </w:pPr>
            <w:r w:rsidRPr="00844610">
              <w:rPr>
                <w:i/>
              </w:rPr>
              <w:t>-</w:t>
            </w:r>
          </w:p>
        </w:tc>
      </w:tr>
      <w:tr w:rsidR="0044055F" w:rsidRPr="00844610" w:rsidTr="00936BFD">
        <w:tc>
          <w:tcPr>
            <w:tcW w:w="1332" w:type="dxa"/>
            <w:vMerge/>
          </w:tcPr>
          <w:p w:rsidR="0044055F" w:rsidRPr="00844610" w:rsidRDefault="0044055F" w:rsidP="00D33BD2">
            <w:pPr>
              <w:rPr>
                <w:i/>
              </w:rPr>
            </w:pPr>
          </w:p>
        </w:tc>
        <w:tc>
          <w:tcPr>
            <w:tcW w:w="1332" w:type="dxa"/>
          </w:tcPr>
          <w:p w:rsidR="0044055F" w:rsidRPr="00844610" w:rsidRDefault="0044055F" w:rsidP="00D33BD2">
            <w:pPr>
              <w:rPr>
                <w:i/>
              </w:rPr>
            </w:pPr>
            <w:r w:rsidRPr="00844610">
              <w:rPr>
                <w:i/>
              </w:rPr>
              <w:t>14.3 + 14.4</w:t>
            </w:r>
          </w:p>
        </w:tc>
        <w:tc>
          <w:tcPr>
            <w:tcW w:w="4107" w:type="dxa"/>
          </w:tcPr>
          <w:p w:rsidR="0044055F" w:rsidRPr="00844610" w:rsidRDefault="0044055F" w:rsidP="00B66ADA">
            <w:pPr>
              <w:rPr>
                <w:i/>
              </w:rPr>
            </w:pPr>
            <w:r w:rsidRPr="00844610">
              <w:rPr>
                <w:i/>
              </w:rPr>
              <w:t>A + O gelegen boven overige klassen</w:t>
            </w:r>
          </w:p>
          <w:p w:rsidR="0044055F" w:rsidRPr="00844610" w:rsidRDefault="0044055F" w:rsidP="00B66ADA">
            <w:pPr>
              <w:rPr>
                <w:i/>
              </w:rPr>
            </w:pPr>
            <w:r w:rsidRPr="00844610">
              <w:rPr>
                <w:i/>
              </w:rPr>
              <w:t>Z + G gelegen onder overige klassen</w:t>
            </w:r>
          </w:p>
        </w:tc>
        <w:tc>
          <w:tcPr>
            <w:tcW w:w="2409" w:type="dxa"/>
          </w:tcPr>
          <w:p w:rsidR="0044055F" w:rsidRPr="00844610" w:rsidRDefault="0044055F" w:rsidP="00D33BD2">
            <w:pPr>
              <w:rPr>
                <w:i/>
              </w:rPr>
            </w:pPr>
            <w:r w:rsidRPr="00844610">
              <w:rPr>
                <w:i/>
              </w:rPr>
              <w:t>Lg</w:t>
            </w:r>
          </w:p>
        </w:tc>
      </w:tr>
    </w:tbl>
    <w:p w:rsidR="008D31A2" w:rsidRPr="00844610" w:rsidRDefault="008D31A2">
      <w:pPr>
        <w:jc w:val="left"/>
      </w:pPr>
    </w:p>
    <w:p w:rsidR="00C64C3E" w:rsidRPr="00844610" w:rsidRDefault="000B5F18" w:rsidP="00285310">
      <w:r w:rsidRPr="00844610">
        <w:t xml:space="preserve">De </w:t>
      </w:r>
      <w:r w:rsidR="00941563" w:rsidRPr="00844610">
        <w:t xml:space="preserve">voxels </w:t>
      </w:r>
      <w:r w:rsidR="00717291" w:rsidRPr="00844610">
        <w:t xml:space="preserve">met een primaire lithologische klasse </w:t>
      </w:r>
      <w:r w:rsidR="00191CA3" w:rsidRPr="00844610">
        <w:t xml:space="preserve">worden op deze manier omgezet naar </w:t>
      </w:r>
      <w:r w:rsidR="00941563" w:rsidRPr="00844610">
        <w:t xml:space="preserve">voxels met een ‘secundaire’ </w:t>
      </w:r>
      <w:r w:rsidR="00717291" w:rsidRPr="00844610">
        <w:t xml:space="preserve">lithologische klasse </w:t>
      </w:r>
      <w:r w:rsidR="00191CA3" w:rsidRPr="00844610">
        <w:t xml:space="preserve">die op hun beurt </w:t>
      </w:r>
      <w:r w:rsidRPr="00844610">
        <w:t xml:space="preserve">de </w:t>
      </w:r>
      <w:r w:rsidR="00717291" w:rsidRPr="00844610">
        <w:t>lokale Quartair</w:t>
      </w:r>
      <w:r w:rsidR="00941563" w:rsidRPr="00844610">
        <w:t xml:space="preserve">geologie </w:t>
      </w:r>
      <w:r w:rsidRPr="00844610">
        <w:t xml:space="preserve">beter benaderen. Het is in deze belangrijke stap </w:t>
      </w:r>
      <w:r w:rsidR="00065313" w:rsidRPr="00844610">
        <w:t xml:space="preserve">dat </w:t>
      </w:r>
      <w:r w:rsidRPr="00844610">
        <w:t xml:space="preserve">een </w:t>
      </w:r>
      <w:r w:rsidR="00C64C3E" w:rsidRPr="00844610">
        <w:t xml:space="preserve">belangrijke </w:t>
      </w:r>
      <w:r w:rsidRPr="00844610">
        <w:t xml:space="preserve">geologische toetsing van het model schuil </w:t>
      </w:r>
      <w:r w:rsidR="00191CA3" w:rsidRPr="00844610">
        <w:t>gaat</w:t>
      </w:r>
      <w:r w:rsidRPr="00844610">
        <w:t>.</w:t>
      </w:r>
    </w:p>
    <w:p w:rsidR="00B66ADA" w:rsidRPr="00844610" w:rsidRDefault="00B66ADA" w:rsidP="00285310"/>
    <w:p w:rsidR="00DA7B28" w:rsidRPr="00844610" w:rsidRDefault="00232629" w:rsidP="009F61FB">
      <w:r w:rsidRPr="00844610">
        <w:fldChar w:fldCharType="begin"/>
      </w:r>
      <w:r w:rsidRPr="00844610">
        <w:instrText xml:space="preserve"> REF _Ref382205423 \h </w:instrText>
      </w:r>
      <w:r w:rsidR="001B0C87" w:rsidRPr="00844610">
        <w:instrText xml:space="preserve"> \* MERGEFORMAT </w:instrText>
      </w:r>
      <w:r w:rsidRPr="00844610">
        <w:fldChar w:fldCharType="separate"/>
      </w:r>
      <w:r w:rsidR="00FA28BA" w:rsidRPr="00844610">
        <w:t xml:space="preserve">Tabel </w:t>
      </w:r>
      <w:r w:rsidR="00FA28BA">
        <w:rPr>
          <w:noProof/>
        </w:rPr>
        <w:t>4</w:t>
      </w:r>
      <w:r w:rsidRPr="00844610">
        <w:fldChar w:fldCharType="end"/>
      </w:r>
      <w:r w:rsidRPr="00844610">
        <w:t xml:space="preserve"> </w:t>
      </w:r>
      <w:r w:rsidR="000B5F18" w:rsidRPr="00844610">
        <w:t xml:space="preserve">illustreert de aanpassing van een primair </w:t>
      </w:r>
      <w:r w:rsidR="00C64C3E" w:rsidRPr="00844610">
        <w:t>volume</w:t>
      </w:r>
      <w:r w:rsidR="000B5F18" w:rsidRPr="00844610">
        <w:t xml:space="preserve">grid naar een secundair </w:t>
      </w:r>
      <w:r w:rsidR="00C64C3E" w:rsidRPr="00844610">
        <w:t>volume</w:t>
      </w:r>
      <w:r w:rsidR="000B5F18" w:rsidRPr="00844610">
        <w:t>grid</w:t>
      </w:r>
      <w:r w:rsidR="00F774BD" w:rsidRPr="00844610">
        <w:t xml:space="preserve"> ter hoogte van opeenvolgende voxels op een bepaalde xy</w:t>
      </w:r>
      <w:r w:rsidR="00DA7B28" w:rsidRPr="00844610">
        <w:t>-positie in het leemmodel.</w:t>
      </w:r>
    </w:p>
    <w:p w:rsidR="000B5F18" w:rsidRPr="00844610" w:rsidRDefault="007B44A8" w:rsidP="009F61FB">
      <w:r w:rsidRPr="00844610">
        <w:lastRenderedPageBreak/>
        <w:t xml:space="preserve">In dit voorbeeld </w:t>
      </w:r>
      <w:r w:rsidR="00232629" w:rsidRPr="00844610">
        <w:t xml:space="preserve">is </w:t>
      </w:r>
      <w:r w:rsidRPr="00844610">
        <w:t xml:space="preserve">zandig leem </w:t>
      </w:r>
      <w:r w:rsidR="00E34C3F" w:rsidRPr="00844610">
        <w:t xml:space="preserve">afwezig, </w:t>
      </w:r>
      <w:r w:rsidR="00232629" w:rsidRPr="00844610">
        <w:t xml:space="preserve">is </w:t>
      </w:r>
      <w:r w:rsidRPr="00844610">
        <w:t xml:space="preserve">organisch materiaal </w:t>
      </w:r>
      <w:r w:rsidR="00232629" w:rsidRPr="00844610">
        <w:t xml:space="preserve">steeds </w:t>
      </w:r>
      <w:r w:rsidR="00DA7B28" w:rsidRPr="00844610">
        <w:t xml:space="preserve">op andere lithologieklassen </w:t>
      </w:r>
      <w:r w:rsidR="00232629" w:rsidRPr="00844610">
        <w:t xml:space="preserve">gelegen </w:t>
      </w:r>
      <w:r w:rsidRPr="00844610">
        <w:t xml:space="preserve">(voorwaarde 1) en zand </w:t>
      </w:r>
      <w:r w:rsidR="00DA7B28" w:rsidRPr="00844610">
        <w:t xml:space="preserve">altijd onder andere lithologieklassen </w:t>
      </w:r>
      <w:r w:rsidR="00232629" w:rsidRPr="00844610">
        <w:t xml:space="preserve">gelegen </w:t>
      </w:r>
      <w:r w:rsidRPr="00844610">
        <w:t>(voorwaarde 2).</w:t>
      </w:r>
      <w:r w:rsidR="005846D8" w:rsidRPr="00844610">
        <w:t xml:space="preserve"> </w:t>
      </w:r>
      <w:r w:rsidR="00E34C3F" w:rsidRPr="00844610">
        <w:t xml:space="preserve">Bij de toepassing van de voorwaarden is steeds gekeken naar het bovenliggende </w:t>
      </w:r>
      <w:r w:rsidR="00831BFC" w:rsidRPr="00844610">
        <w:t xml:space="preserve">(voorwaarde 1) </w:t>
      </w:r>
      <w:r w:rsidR="00E34C3F" w:rsidRPr="00844610">
        <w:t xml:space="preserve">of onderliggende voxel </w:t>
      </w:r>
      <w:r w:rsidR="00831BFC" w:rsidRPr="00844610">
        <w:t xml:space="preserve">(voorwaarde 2) </w:t>
      </w:r>
      <w:r w:rsidR="00E34C3F" w:rsidRPr="00844610">
        <w:t xml:space="preserve">met lithologische klasse. Bij aanpassing van de lithologische klasse wordt de klasse overgenomen </w:t>
      </w:r>
      <w:r w:rsidR="00887890" w:rsidRPr="00844610">
        <w:t>vanuit het binnenste deel van de verticale voxelprofiel.</w:t>
      </w:r>
    </w:p>
    <w:p w:rsidR="00FF177F" w:rsidRPr="00844610" w:rsidRDefault="00FF177F" w:rsidP="009F61FB"/>
    <w:p w:rsidR="00BA4585" w:rsidRPr="00844610" w:rsidRDefault="00F33D13" w:rsidP="00E33D38">
      <w:pPr>
        <w:pStyle w:val="Bijschrift"/>
      </w:pPr>
      <w:bookmarkStart w:id="98" w:name="_Ref382205423"/>
      <w:bookmarkStart w:id="99" w:name="_Toc432423272"/>
      <w:r w:rsidRPr="00844610">
        <w:t>T</w:t>
      </w:r>
      <w:r w:rsidR="007E3BBB" w:rsidRPr="00844610">
        <w:t xml:space="preserve">abel </w:t>
      </w:r>
      <w:r w:rsidR="000C3860" w:rsidRPr="00844610">
        <w:fldChar w:fldCharType="begin"/>
      </w:r>
      <w:r w:rsidR="000C3860" w:rsidRPr="00844610">
        <w:instrText xml:space="preserve"> SEQ tabel \* ARABIC </w:instrText>
      </w:r>
      <w:r w:rsidR="000C3860" w:rsidRPr="00844610">
        <w:fldChar w:fldCharType="separate"/>
      </w:r>
      <w:r w:rsidR="00FA28BA">
        <w:rPr>
          <w:noProof/>
        </w:rPr>
        <w:t>4</w:t>
      </w:r>
      <w:r w:rsidR="000C3860" w:rsidRPr="00844610">
        <w:rPr>
          <w:noProof/>
        </w:rPr>
        <w:fldChar w:fldCharType="end"/>
      </w:r>
      <w:bookmarkEnd w:id="98"/>
      <w:r w:rsidR="007E3BBB" w:rsidRPr="00844610">
        <w:t xml:space="preserve">: Interpretatie van </w:t>
      </w:r>
      <w:r w:rsidR="00B313A2" w:rsidRPr="00844610">
        <w:t xml:space="preserve">lithologische waarde tot lithologie ter hoogte van een </w:t>
      </w:r>
      <w:r w:rsidR="007B44A8" w:rsidRPr="00844610">
        <w:t xml:space="preserve">bepaalde </w:t>
      </w:r>
      <w:r w:rsidR="00144647" w:rsidRPr="00844610">
        <w:t>xy</w:t>
      </w:r>
      <w:r w:rsidR="007B44A8" w:rsidRPr="00844610">
        <w:t>-positie in het leemmodel</w:t>
      </w:r>
      <w:r w:rsidR="00B313A2" w:rsidRPr="00844610">
        <w:t>.</w:t>
      </w:r>
      <w:bookmarkEnd w:id="99"/>
      <w:r w:rsidR="00BA4585" w:rsidRPr="00844610">
        <w:t xml:space="preserve"> </w:t>
      </w:r>
    </w:p>
    <w:tbl>
      <w:tblPr>
        <w:tblW w:w="9454" w:type="dxa"/>
        <w:tblInd w:w="55" w:type="dxa"/>
        <w:tblLayout w:type="fixed"/>
        <w:tblCellMar>
          <w:left w:w="70" w:type="dxa"/>
          <w:right w:w="70" w:type="dxa"/>
        </w:tblCellMar>
        <w:tblLook w:val="04A0" w:firstRow="1" w:lastRow="0" w:firstColumn="1" w:lastColumn="0" w:noHBand="0" w:noVBand="1"/>
      </w:tblPr>
      <w:tblGrid>
        <w:gridCol w:w="1149"/>
        <w:gridCol w:w="1134"/>
        <w:gridCol w:w="990"/>
        <w:gridCol w:w="936"/>
        <w:gridCol w:w="1701"/>
        <w:gridCol w:w="1701"/>
        <w:gridCol w:w="1843"/>
      </w:tblGrid>
      <w:tr w:rsidR="00BA4585" w:rsidRPr="00844610" w:rsidTr="00E943F2">
        <w:trPr>
          <w:trHeight w:val="300"/>
        </w:trPr>
        <w:tc>
          <w:tcPr>
            <w:tcW w:w="1149" w:type="dxa"/>
            <w:tcBorders>
              <w:top w:val="single" w:sz="4" w:space="0" w:color="auto"/>
              <w:left w:val="single" w:sz="4" w:space="0" w:color="auto"/>
              <w:bottom w:val="nil"/>
              <w:right w:val="single" w:sz="4" w:space="0" w:color="auto"/>
            </w:tcBorders>
            <w:shd w:val="clear" w:color="auto" w:fill="F2F2F2" w:themeFill="background2" w:themeFillShade="F2"/>
          </w:tcPr>
          <w:p w:rsidR="00BA4585" w:rsidRPr="00844610" w:rsidRDefault="00BA4585" w:rsidP="00E943F2">
            <w:pPr>
              <w:jc w:val="center"/>
              <w:rPr>
                <w:rFonts w:ascii="Calibri" w:hAnsi="Calibri" w:cs="Calibri"/>
                <w:i/>
                <w:iCs/>
                <w:szCs w:val="22"/>
                <w:lang w:val="nl-BE" w:eastAsia="nl-BE"/>
              </w:rPr>
            </w:pPr>
            <w:r w:rsidRPr="00844610">
              <w:rPr>
                <w:rFonts w:ascii="Calibri" w:hAnsi="Calibri" w:cs="Calibri"/>
                <w:i/>
                <w:iCs/>
                <w:szCs w:val="22"/>
                <w:lang w:val="nl-BE" w:eastAsia="nl-BE"/>
              </w:rPr>
              <w:t>X</w:t>
            </w:r>
          </w:p>
        </w:tc>
        <w:tc>
          <w:tcPr>
            <w:tcW w:w="1134" w:type="dxa"/>
            <w:tcBorders>
              <w:top w:val="single" w:sz="4" w:space="0" w:color="auto"/>
              <w:left w:val="single" w:sz="4" w:space="0" w:color="auto"/>
              <w:bottom w:val="nil"/>
              <w:right w:val="single" w:sz="4" w:space="0" w:color="auto"/>
            </w:tcBorders>
            <w:shd w:val="clear" w:color="auto" w:fill="F2F2F2" w:themeFill="background2" w:themeFillShade="F2"/>
          </w:tcPr>
          <w:p w:rsidR="00BA4585" w:rsidRPr="00844610" w:rsidRDefault="00BA4585" w:rsidP="00E943F2">
            <w:pPr>
              <w:jc w:val="center"/>
              <w:rPr>
                <w:rFonts w:ascii="Calibri" w:hAnsi="Calibri" w:cs="Calibri"/>
                <w:i/>
                <w:iCs/>
                <w:szCs w:val="22"/>
                <w:lang w:val="nl-BE" w:eastAsia="nl-BE"/>
              </w:rPr>
            </w:pPr>
            <w:r w:rsidRPr="00844610">
              <w:rPr>
                <w:rFonts w:ascii="Calibri" w:hAnsi="Calibri" w:cs="Calibri"/>
                <w:i/>
                <w:iCs/>
                <w:szCs w:val="22"/>
                <w:lang w:val="nl-BE" w:eastAsia="nl-BE"/>
              </w:rPr>
              <w:t>Y</w:t>
            </w:r>
          </w:p>
        </w:tc>
        <w:tc>
          <w:tcPr>
            <w:tcW w:w="990" w:type="dxa"/>
            <w:tcBorders>
              <w:top w:val="single" w:sz="4" w:space="0" w:color="auto"/>
              <w:left w:val="single" w:sz="4" w:space="0" w:color="auto"/>
              <w:bottom w:val="nil"/>
              <w:right w:val="single" w:sz="4" w:space="0" w:color="auto"/>
            </w:tcBorders>
            <w:shd w:val="clear" w:color="auto" w:fill="F2F2F2" w:themeFill="background2" w:themeFillShade="F2"/>
          </w:tcPr>
          <w:p w:rsidR="00BA4585" w:rsidRPr="00844610" w:rsidRDefault="00BA4585" w:rsidP="00E943F2">
            <w:pPr>
              <w:jc w:val="center"/>
              <w:rPr>
                <w:rFonts w:ascii="Calibri" w:hAnsi="Calibri" w:cs="Calibri"/>
                <w:i/>
                <w:iCs/>
                <w:szCs w:val="22"/>
                <w:lang w:val="nl-BE" w:eastAsia="nl-BE"/>
              </w:rPr>
            </w:pPr>
            <w:r w:rsidRPr="00844610">
              <w:rPr>
                <w:rFonts w:ascii="Calibri" w:hAnsi="Calibri" w:cs="Calibri"/>
                <w:i/>
                <w:iCs/>
                <w:szCs w:val="22"/>
                <w:lang w:val="nl-BE" w:eastAsia="nl-BE"/>
              </w:rPr>
              <w:t>Z (m+TAW)</w:t>
            </w:r>
          </w:p>
        </w:tc>
        <w:tc>
          <w:tcPr>
            <w:tcW w:w="936" w:type="dxa"/>
            <w:tcBorders>
              <w:top w:val="single" w:sz="4" w:space="0" w:color="auto"/>
              <w:left w:val="single" w:sz="4" w:space="0" w:color="auto"/>
              <w:bottom w:val="nil"/>
              <w:right w:val="single" w:sz="4" w:space="0" w:color="auto"/>
            </w:tcBorders>
            <w:shd w:val="clear" w:color="auto" w:fill="F2F2F2" w:themeFill="background2" w:themeFillShade="F2"/>
            <w:noWrap/>
            <w:vAlign w:val="center"/>
            <w:hideMark/>
          </w:tcPr>
          <w:p w:rsidR="00BA4585" w:rsidRPr="00844610" w:rsidRDefault="00BA4585" w:rsidP="00E943F2">
            <w:pPr>
              <w:jc w:val="center"/>
              <w:rPr>
                <w:rFonts w:ascii="Calibri" w:hAnsi="Calibri" w:cs="Calibri"/>
                <w:i/>
                <w:iCs/>
                <w:szCs w:val="22"/>
                <w:lang w:val="nl-BE" w:eastAsia="nl-BE"/>
              </w:rPr>
            </w:pPr>
            <w:r w:rsidRPr="00844610">
              <w:rPr>
                <w:rFonts w:ascii="Calibri" w:hAnsi="Calibri" w:cs="Calibri"/>
                <w:i/>
                <w:iCs/>
                <w:szCs w:val="22"/>
                <w:lang w:val="nl-BE" w:eastAsia="nl-BE"/>
              </w:rPr>
              <w:t>Litho.- waarde</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2" w:themeFillShade="F2"/>
            <w:noWrap/>
            <w:vAlign w:val="center"/>
            <w:hideMark/>
          </w:tcPr>
          <w:p w:rsidR="00BA4585" w:rsidRPr="00844610" w:rsidRDefault="00BA4585" w:rsidP="00E943F2">
            <w:pPr>
              <w:jc w:val="center"/>
              <w:rPr>
                <w:rFonts w:ascii="Calibri" w:hAnsi="Calibri" w:cs="Calibri"/>
                <w:i/>
                <w:iCs/>
                <w:szCs w:val="22"/>
                <w:lang w:val="nl-BE" w:eastAsia="nl-BE"/>
              </w:rPr>
            </w:pPr>
            <w:r w:rsidRPr="00844610">
              <w:rPr>
                <w:rFonts w:ascii="Calibri" w:hAnsi="Calibri" w:cs="Calibri"/>
                <w:i/>
                <w:iCs/>
                <w:szCs w:val="22"/>
                <w:lang w:val="nl-BE" w:eastAsia="nl-BE"/>
              </w:rPr>
              <w:t>Litho-waarde opgedeeld tot lithologische klasse</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2" w:themeFillShade="F2"/>
            <w:noWrap/>
            <w:vAlign w:val="center"/>
            <w:hideMark/>
          </w:tcPr>
          <w:p w:rsidR="00BA4585" w:rsidRPr="00844610" w:rsidRDefault="00BA4585" w:rsidP="00E943F2">
            <w:pPr>
              <w:jc w:val="center"/>
              <w:rPr>
                <w:rFonts w:ascii="Calibri" w:hAnsi="Calibri" w:cs="Calibri"/>
                <w:i/>
                <w:iCs/>
                <w:szCs w:val="22"/>
                <w:lang w:val="nl-BE" w:eastAsia="nl-BE"/>
              </w:rPr>
            </w:pPr>
            <w:r w:rsidRPr="00844610">
              <w:rPr>
                <w:rFonts w:ascii="Calibri" w:hAnsi="Calibri" w:cs="Calibri"/>
                <w:i/>
                <w:iCs/>
                <w:szCs w:val="22"/>
                <w:lang w:val="nl-BE" w:eastAsia="nl-BE"/>
              </w:rPr>
              <w:t>Interpretatie na voorwaarde 1</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2" w:themeFillShade="F2"/>
            <w:noWrap/>
            <w:vAlign w:val="center"/>
            <w:hideMark/>
          </w:tcPr>
          <w:p w:rsidR="00BA4585" w:rsidRPr="00844610" w:rsidRDefault="00BA4585" w:rsidP="00E943F2">
            <w:pPr>
              <w:jc w:val="center"/>
              <w:rPr>
                <w:rFonts w:ascii="Calibri" w:hAnsi="Calibri" w:cs="Calibri"/>
                <w:i/>
                <w:iCs/>
                <w:szCs w:val="22"/>
                <w:lang w:val="nl-BE" w:eastAsia="nl-BE"/>
              </w:rPr>
            </w:pPr>
            <w:r w:rsidRPr="00844610">
              <w:rPr>
                <w:rFonts w:ascii="Calibri" w:hAnsi="Calibri" w:cs="Calibri"/>
                <w:i/>
                <w:iCs/>
                <w:szCs w:val="22"/>
                <w:lang w:val="nl-BE" w:eastAsia="nl-BE"/>
              </w:rPr>
              <w:t>Interpretatie na voorwaarde 2</w:t>
            </w:r>
          </w:p>
        </w:tc>
      </w:tr>
      <w:tr w:rsidR="00BA4585" w:rsidRPr="00844610" w:rsidTr="00E943F2">
        <w:trPr>
          <w:trHeight w:val="300"/>
        </w:trPr>
        <w:tc>
          <w:tcPr>
            <w:tcW w:w="1149"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134012.5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157762.5</w:t>
            </w:r>
          </w:p>
        </w:tc>
        <w:tc>
          <w:tcPr>
            <w:tcW w:w="990"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49.5</w:t>
            </w:r>
          </w:p>
        </w:tc>
        <w:tc>
          <w:tcPr>
            <w:tcW w:w="9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2.06</w:t>
            </w:r>
          </w:p>
        </w:tc>
        <w:tc>
          <w:tcPr>
            <w:tcW w:w="1701" w:type="dxa"/>
            <w:tcBorders>
              <w:top w:val="single" w:sz="4" w:space="0" w:color="auto"/>
              <w:left w:val="single" w:sz="4" w:space="0" w:color="auto"/>
              <w:bottom w:val="single" w:sz="4" w:space="0" w:color="auto"/>
              <w:right w:val="single" w:sz="4" w:space="0" w:color="auto"/>
            </w:tcBorders>
            <w:shd w:val="clear" w:color="auto" w:fill="CDE6FF"/>
            <w:noWrap/>
            <w:hideMark/>
          </w:tcPr>
          <w:p w:rsidR="00BA4585" w:rsidRPr="00844610" w:rsidRDefault="00BA4585" w:rsidP="00E943F2">
            <w:r w:rsidRPr="00844610">
              <w:rPr>
                <w:rFonts w:ascii="Calibri" w:hAnsi="Calibri" w:cs="Calibri"/>
                <w:color w:val="000000"/>
                <w:szCs w:val="22"/>
                <w:lang w:val="nl-BE" w:eastAsia="nl-BE"/>
              </w:rPr>
              <w:t>org. materiaal (2)</w:t>
            </w:r>
          </w:p>
        </w:tc>
        <w:tc>
          <w:tcPr>
            <w:tcW w:w="1701" w:type="dxa"/>
            <w:tcBorders>
              <w:top w:val="single" w:sz="4" w:space="0" w:color="auto"/>
              <w:left w:val="single" w:sz="4" w:space="0" w:color="auto"/>
              <w:bottom w:val="single" w:sz="4" w:space="0" w:color="auto"/>
              <w:right w:val="single" w:sz="4" w:space="0" w:color="auto"/>
            </w:tcBorders>
            <w:shd w:val="clear" w:color="auto" w:fill="CDE6FF"/>
            <w:noWrap/>
            <w:hideMark/>
          </w:tcPr>
          <w:p w:rsidR="00BA4585" w:rsidRPr="00844610" w:rsidRDefault="00BA4585" w:rsidP="00E943F2">
            <w:r w:rsidRPr="00844610">
              <w:rPr>
                <w:rFonts w:ascii="Calibri" w:hAnsi="Calibri" w:cs="Calibri"/>
                <w:color w:val="000000"/>
                <w:szCs w:val="22"/>
                <w:lang w:val="nl-BE" w:eastAsia="nl-BE"/>
              </w:rPr>
              <w:t>org. materiaal (2)</w:t>
            </w:r>
          </w:p>
        </w:tc>
        <w:tc>
          <w:tcPr>
            <w:tcW w:w="1843" w:type="dxa"/>
            <w:tcBorders>
              <w:top w:val="single" w:sz="4" w:space="0" w:color="auto"/>
              <w:left w:val="single" w:sz="4" w:space="0" w:color="auto"/>
              <w:bottom w:val="single" w:sz="4" w:space="0" w:color="auto"/>
              <w:right w:val="single" w:sz="4" w:space="0" w:color="auto"/>
            </w:tcBorders>
            <w:shd w:val="clear" w:color="auto" w:fill="CDE6FF"/>
            <w:noWrap/>
            <w:hideMark/>
          </w:tcPr>
          <w:p w:rsidR="00BA4585" w:rsidRPr="00844610" w:rsidRDefault="00BA4585" w:rsidP="00E943F2">
            <w:r w:rsidRPr="00844610">
              <w:rPr>
                <w:rFonts w:ascii="Calibri" w:hAnsi="Calibri" w:cs="Calibri"/>
                <w:color w:val="000000"/>
                <w:szCs w:val="22"/>
                <w:lang w:val="nl-BE" w:eastAsia="nl-BE"/>
              </w:rPr>
              <w:t>org. materiaal (2)</w:t>
            </w:r>
          </w:p>
        </w:tc>
      </w:tr>
      <w:tr w:rsidR="00BA4585" w:rsidRPr="00844610" w:rsidTr="00E943F2">
        <w:trPr>
          <w:trHeight w:val="300"/>
        </w:trPr>
        <w:tc>
          <w:tcPr>
            <w:tcW w:w="1149" w:type="dxa"/>
            <w:tcBorders>
              <w:top w:val="nil"/>
              <w:left w:val="single" w:sz="4" w:space="0" w:color="auto"/>
              <w:bottom w:val="single" w:sz="4" w:space="0" w:color="auto"/>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val="nl-BE" w:eastAsia="nl-BE"/>
              </w:rPr>
              <w:t>134012.5</w:t>
            </w:r>
          </w:p>
        </w:tc>
        <w:tc>
          <w:tcPr>
            <w:tcW w:w="1134" w:type="dxa"/>
            <w:tcBorders>
              <w:top w:val="nil"/>
              <w:left w:val="single" w:sz="4" w:space="0" w:color="auto"/>
              <w:bottom w:val="single" w:sz="4" w:space="0" w:color="auto"/>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eastAsia="nl-BE"/>
              </w:rPr>
              <w:t>157762.5</w:t>
            </w:r>
          </w:p>
        </w:tc>
        <w:tc>
          <w:tcPr>
            <w:tcW w:w="990" w:type="dxa"/>
            <w:tcBorders>
              <w:top w:val="nil"/>
              <w:left w:val="single" w:sz="4" w:space="0" w:color="auto"/>
              <w:bottom w:val="single" w:sz="4" w:space="0" w:color="auto"/>
              <w:right w:val="single" w:sz="4" w:space="0" w:color="auto"/>
            </w:tcBorders>
            <w:shd w:val="clear" w:color="000000" w:fill="FFFFFF"/>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49.0</w:t>
            </w:r>
          </w:p>
        </w:tc>
        <w:tc>
          <w:tcPr>
            <w:tcW w:w="936" w:type="dxa"/>
            <w:tcBorders>
              <w:top w:val="nil"/>
              <w:left w:val="single" w:sz="4" w:space="0" w:color="auto"/>
              <w:bottom w:val="single" w:sz="4" w:space="0" w:color="auto"/>
              <w:right w:val="single" w:sz="4" w:space="0" w:color="auto"/>
            </w:tcBorders>
            <w:shd w:val="clear" w:color="000000" w:fill="FFFFF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5.73</w:t>
            </w:r>
          </w:p>
        </w:tc>
        <w:tc>
          <w:tcPr>
            <w:tcW w:w="1701" w:type="dxa"/>
            <w:tcBorders>
              <w:top w:val="single" w:sz="4" w:space="0" w:color="auto"/>
              <w:left w:val="single" w:sz="4" w:space="0" w:color="auto"/>
              <w:bottom w:val="single" w:sz="4" w:space="0" w:color="auto"/>
              <w:right w:val="single" w:sz="4" w:space="0" w:color="auto"/>
            </w:tcBorders>
            <w:shd w:val="clear" w:color="auto" w:fill="D9FA90"/>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lemig zand (6)</w:t>
            </w:r>
          </w:p>
        </w:tc>
        <w:tc>
          <w:tcPr>
            <w:tcW w:w="1701" w:type="dxa"/>
            <w:tcBorders>
              <w:top w:val="single" w:sz="4" w:space="0" w:color="auto"/>
              <w:left w:val="single" w:sz="4" w:space="0" w:color="auto"/>
              <w:bottom w:val="single" w:sz="4" w:space="0" w:color="auto"/>
              <w:right w:val="single" w:sz="4" w:space="0" w:color="auto"/>
            </w:tcBorders>
            <w:shd w:val="clear" w:color="auto" w:fill="D9FA90"/>
            <w:noWrap/>
            <w:hideMark/>
          </w:tcPr>
          <w:p w:rsidR="00BA4585" w:rsidRPr="00844610" w:rsidRDefault="00BA4585" w:rsidP="00E943F2">
            <w:r w:rsidRPr="00844610">
              <w:rPr>
                <w:rFonts w:ascii="Calibri" w:hAnsi="Calibri" w:cs="Calibri"/>
                <w:color w:val="000000"/>
                <w:szCs w:val="22"/>
                <w:lang w:val="nl-BE" w:eastAsia="nl-BE"/>
              </w:rPr>
              <w:t>lemig zand (6)</w:t>
            </w:r>
          </w:p>
        </w:tc>
        <w:tc>
          <w:tcPr>
            <w:tcW w:w="1843" w:type="dxa"/>
            <w:tcBorders>
              <w:top w:val="single" w:sz="4" w:space="0" w:color="auto"/>
              <w:left w:val="single" w:sz="4" w:space="0" w:color="auto"/>
              <w:bottom w:val="single" w:sz="4" w:space="0" w:color="auto"/>
              <w:right w:val="single" w:sz="4" w:space="0" w:color="auto"/>
            </w:tcBorders>
            <w:shd w:val="clear" w:color="auto" w:fill="D9FA90"/>
            <w:noWrap/>
            <w:hideMark/>
          </w:tcPr>
          <w:p w:rsidR="00BA4585" w:rsidRPr="00844610" w:rsidRDefault="00BA4585" w:rsidP="00E943F2">
            <w:r w:rsidRPr="00844610">
              <w:rPr>
                <w:rFonts w:ascii="Calibri" w:hAnsi="Calibri" w:cs="Calibri"/>
                <w:color w:val="000000"/>
                <w:szCs w:val="22"/>
                <w:lang w:val="nl-BE" w:eastAsia="nl-BE"/>
              </w:rPr>
              <w:t>lemig zand (6)</w:t>
            </w:r>
          </w:p>
        </w:tc>
      </w:tr>
      <w:tr w:rsidR="00BA4585" w:rsidRPr="00844610" w:rsidTr="00E943F2">
        <w:trPr>
          <w:trHeight w:val="300"/>
        </w:trPr>
        <w:tc>
          <w:tcPr>
            <w:tcW w:w="1149" w:type="dxa"/>
            <w:tcBorders>
              <w:top w:val="nil"/>
              <w:left w:val="single" w:sz="4" w:space="0" w:color="auto"/>
              <w:bottom w:val="single" w:sz="4" w:space="0" w:color="auto"/>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val="nl-BE" w:eastAsia="nl-BE"/>
              </w:rPr>
              <w:t>134012.5</w:t>
            </w:r>
          </w:p>
        </w:tc>
        <w:tc>
          <w:tcPr>
            <w:tcW w:w="1134" w:type="dxa"/>
            <w:tcBorders>
              <w:top w:val="nil"/>
              <w:left w:val="single" w:sz="4" w:space="0" w:color="auto"/>
              <w:bottom w:val="single" w:sz="4" w:space="0" w:color="auto"/>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eastAsia="nl-BE"/>
              </w:rPr>
              <w:t>157762.5</w:t>
            </w:r>
          </w:p>
        </w:tc>
        <w:tc>
          <w:tcPr>
            <w:tcW w:w="990" w:type="dxa"/>
            <w:tcBorders>
              <w:top w:val="nil"/>
              <w:left w:val="single" w:sz="4" w:space="0" w:color="auto"/>
              <w:bottom w:val="single" w:sz="4" w:space="0" w:color="auto"/>
              <w:right w:val="single" w:sz="4" w:space="0" w:color="auto"/>
            </w:tcBorders>
            <w:shd w:val="clear" w:color="000000" w:fill="FFFFFF"/>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48.5</w:t>
            </w:r>
          </w:p>
        </w:tc>
        <w:tc>
          <w:tcPr>
            <w:tcW w:w="936" w:type="dxa"/>
            <w:tcBorders>
              <w:top w:val="nil"/>
              <w:left w:val="single" w:sz="4" w:space="0" w:color="auto"/>
              <w:bottom w:val="single" w:sz="4" w:space="0" w:color="auto"/>
              <w:right w:val="single" w:sz="4" w:space="0" w:color="auto"/>
            </w:tcBorders>
            <w:shd w:val="clear" w:color="000000" w:fill="FFFFF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2.47</w:t>
            </w:r>
          </w:p>
        </w:tc>
        <w:tc>
          <w:tcPr>
            <w:tcW w:w="1701" w:type="dxa"/>
            <w:tcBorders>
              <w:top w:val="single" w:sz="4" w:space="0" w:color="auto"/>
              <w:left w:val="single" w:sz="4" w:space="0" w:color="auto"/>
              <w:bottom w:val="single" w:sz="4" w:space="0" w:color="auto"/>
              <w:right w:val="single" w:sz="4" w:space="0" w:color="auto"/>
            </w:tcBorders>
            <w:shd w:val="clear" w:color="auto" w:fill="CDE6FF"/>
            <w:noWrap/>
            <w:vAlign w:val="center"/>
            <w:hideMark/>
          </w:tcPr>
          <w:p w:rsidR="00BA4585" w:rsidRPr="00844610" w:rsidRDefault="00BA4585" w:rsidP="00E943F2">
            <w:pPr>
              <w:jc w:val="center"/>
              <w:rPr>
                <w:rFonts w:ascii="Calibri" w:hAnsi="Calibri" w:cs="Calibri"/>
                <w:color w:val="000000"/>
                <w:szCs w:val="22"/>
                <w:shd w:val="clear" w:color="auto" w:fill="D3EAFF" w:themeFill="text2" w:themeFillTint="1A"/>
                <w:lang w:val="nl-BE" w:eastAsia="nl-BE"/>
              </w:rPr>
            </w:pPr>
            <w:r w:rsidRPr="00844610">
              <w:rPr>
                <w:rFonts w:ascii="Calibri" w:hAnsi="Calibri" w:cs="Calibri"/>
                <w:color w:val="000000"/>
                <w:szCs w:val="22"/>
                <w:lang w:val="nl-BE" w:eastAsia="nl-BE"/>
              </w:rPr>
              <w:t>org. materiaal (2)</w:t>
            </w:r>
          </w:p>
        </w:tc>
        <w:tc>
          <w:tcPr>
            <w:tcW w:w="1701" w:type="dxa"/>
            <w:tcBorders>
              <w:top w:val="single" w:sz="4" w:space="0" w:color="auto"/>
              <w:left w:val="single" w:sz="4" w:space="0" w:color="auto"/>
              <w:bottom w:val="single" w:sz="4" w:space="0" w:color="auto"/>
              <w:right w:val="single" w:sz="4" w:space="0" w:color="auto"/>
            </w:tcBorders>
            <w:shd w:val="clear" w:color="auto" w:fill="93FB9D"/>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leem (4)</w:t>
            </w:r>
          </w:p>
        </w:tc>
        <w:tc>
          <w:tcPr>
            <w:tcW w:w="1843" w:type="dxa"/>
            <w:tcBorders>
              <w:top w:val="single" w:sz="4" w:space="0" w:color="auto"/>
              <w:left w:val="single" w:sz="4" w:space="0" w:color="auto"/>
              <w:bottom w:val="single" w:sz="4" w:space="0" w:color="auto"/>
              <w:right w:val="single" w:sz="4" w:space="0" w:color="auto"/>
            </w:tcBorders>
            <w:shd w:val="clear" w:color="auto" w:fill="93FB9D"/>
            <w:noWrap/>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leem (4)</w:t>
            </w:r>
          </w:p>
        </w:tc>
      </w:tr>
      <w:tr w:rsidR="00BA4585" w:rsidRPr="00844610" w:rsidTr="00E943F2">
        <w:trPr>
          <w:trHeight w:val="300"/>
        </w:trPr>
        <w:tc>
          <w:tcPr>
            <w:tcW w:w="1149"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val="nl-BE" w:eastAsia="nl-BE"/>
              </w:rPr>
              <w:t>134012.5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eastAsia="nl-BE"/>
              </w:rPr>
              <w:t>157762.5</w:t>
            </w:r>
          </w:p>
        </w:tc>
        <w:tc>
          <w:tcPr>
            <w:tcW w:w="990"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47.5</w:t>
            </w:r>
          </w:p>
        </w:tc>
        <w:tc>
          <w:tcPr>
            <w:tcW w:w="9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3.77</w:t>
            </w:r>
          </w:p>
        </w:tc>
        <w:tc>
          <w:tcPr>
            <w:tcW w:w="1701" w:type="dxa"/>
            <w:tcBorders>
              <w:top w:val="single" w:sz="4" w:space="0" w:color="auto"/>
              <w:left w:val="single" w:sz="4" w:space="0" w:color="auto"/>
              <w:bottom w:val="single" w:sz="4" w:space="0" w:color="auto"/>
              <w:right w:val="single" w:sz="4" w:space="0" w:color="auto"/>
            </w:tcBorders>
            <w:shd w:val="clear" w:color="auto" w:fill="93FB9D"/>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leem (4)</w:t>
            </w:r>
          </w:p>
        </w:tc>
        <w:tc>
          <w:tcPr>
            <w:tcW w:w="1701" w:type="dxa"/>
            <w:tcBorders>
              <w:top w:val="single" w:sz="4" w:space="0" w:color="auto"/>
              <w:left w:val="single" w:sz="4" w:space="0" w:color="auto"/>
              <w:bottom w:val="single" w:sz="4" w:space="0" w:color="auto"/>
              <w:right w:val="single" w:sz="4" w:space="0" w:color="auto"/>
            </w:tcBorders>
            <w:shd w:val="clear" w:color="auto" w:fill="93FB9D"/>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leem (4)</w:t>
            </w:r>
          </w:p>
        </w:tc>
        <w:tc>
          <w:tcPr>
            <w:tcW w:w="1843" w:type="dxa"/>
            <w:tcBorders>
              <w:top w:val="single" w:sz="4" w:space="0" w:color="auto"/>
              <w:left w:val="single" w:sz="4" w:space="0" w:color="auto"/>
              <w:bottom w:val="single" w:sz="4" w:space="0" w:color="auto"/>
              <w:right w:val="single" w:sz="4" w:space="0" w:color="auto"/>
            </w:tcBorders>
            <w:shd w:val="clear" w:color="auto" w:fill="93FB9D"/>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leem (4)</w:t>
            </w:r>
          </w:p>
        </w:tc>
      </w:tr>
      <w:tr w:rsidR="00BA4585" w:rsidRPr="00844610" w:rsidTr="00E943F2">
        <w:trPr>
          <w:trHeight w:val="300"/>
        </w:trPr>
        <w:tc>
          <w:tcPr>
            <w:tcW w:w="1149" w:type="dxa"/>
            <w:tcBorders>
              <w:top w:val="nil"/>
              <w:left w:val="single" w:sz="4" w:space="0" w:color="auto"/>
              <w:bottom w:val="nil"/>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val="nl-BE" w:eastAsia="nl-BE"/>
              </w:rPr>
              <w:t>134012.5</w:t>
            </w:r>
          </w:p>
        </w:tc>
        <w:tc>
          <w:tcPr>
            <w:tcW w:w="1134" w:type="dxa"/>
            <w:tcBorders>
              <w:top w:val="nil"/>
              <w:left w:val="single" w:sz="4" w:space="0" w:color="auto"/>
              <w:bottom w:val="nil"/>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eastAsia="nl-BE"/>
              </w:rPr>
              <w:t>157762.5</w:t>
            </w:r>
          </w:p>
        </w:tc>
        <w:tc>
          <w:tcPr>
            <w:tcW w:w="990" w:type="dxa"/>
            <w:tcBorders>
              <w:top w:val="nil"/>
              <w:left w:val="single" w:sz="4" w:space="0" w:color="auto"/>
              <w:bottom w:val="nil"/>
              <w:right w:val="single" w:sz="4" w:space="0" w:color="auto"/>
            </w:tcBorders>
            <w:shd w:val="clear" w:color="000000" w:fill="FFFFFF"/>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47.0</w:t>
            </w:r>
          </w:p>
        </w:tc>
        <w:tc>
          <w:tcPr>
            <w:tcW w:w="936" w:type="dxa"/>
            <w:tcBorders>
              <w:top w:val="nil"/>
              <w:left w:val="single" w:sz="4" w:space="0" w:color="auto"/>
              <w:bottom w:val="nil"/>
              <w:right w:val="single" w:sz="4" w:space="0" w:color="auto"/>
            </w:tcBorders>
            <w:shd w:val="clear" w:color="000000" w:fill="FFFFF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4.70</w:t>
            </w:r>
          </w:p>
        </w:tc>
        <w:tc>
          <w:tcPr>
            <w:tcW w:w="1701" w:type="dxa"/>
            <w:tcBorders>
              <w:top w:val="single" w:sz="4" w:space="0" w:color="auto"/>
              <w:left w:val="single" w:sz="4" w:space="0" w:color="auto"/>
              <w:bottom w:val="single" w:sz="4" w:space="0" w:color="auto"/>
              <w:right w:val="single" w:sz="4" w:space="0" w:color="auto"/>
            </w:tcBorders>
            <w:shd w:val="clear" w:color="auto" w:fill="93FB9D"/>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leem (4)</w:t>
            </w:r>
          </w:p>
        </w:tc>
        <w:tc>
          <w:tcPr>
            <w:tcW w:w="1701" w:type="dxa"/>
            <w:tcBorders>
              <w:top w:val="single" w:sz="4" w:space="0" w:color="auto"/>
              <w:left w:val="single" w:sz="4" w:space="0" w:color="auto"/>
              <w:bottom w:val="single" w:sz="4" w:space="0" w:color="auto"/>
              <w:right w:val="single" w:sz="4" w:space="0" w:color="auto"/>
            </w:tcBorders>
            <w:shd w:val="clear" w:color="auto" w:fill="93FB9D"/>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leem (4)</w:t>
            </w:r>
          </w:p>
        </w:tc>
        <w:tc>
          <w:tcPr>
            <w:tcW w:w="1843" w:type="dxa"/>
            <w:tcBorders>
              <w:top w:val="single" w:sz="4" w:space="0" w:color="auto"/>
              <w:left w:val="single" w:sz="4" w:space="0" w:color="auto"/>
              <w:bottom w:val="single" w:sz="4" w:space="0" w:color="auto"/>
              <w:right w:val="single" w:sz="4" w:space="0" w:color="auto"/>
            </w:tcBorders>
            <w:shd w:val="clear" w:color="auto" w:fill="93FB9D"/>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leem (4)</w:t>
            </w:r>
          </w:p>
        </w:tc>
      </w:tr>
      <w:tr w:rsidR="00BA4585" w:rsidRPr="00844610" w:rsidTr="00E943F2">
        <w:trPr>
          <w:trHeight w:val="300"/>
        </w:trPr>
        <w:tc>
          <w:tcPr>
            <w:tcW w:w="1149"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val="nl-BE" w:eastAsia="nl-BE"/>
              </w:rPr>
              <w:t>134012.5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eastAsia="nl-BE"/>
              </w:rPr>
              <w:t>157762.5</w:t>
            </w:r>
          </w:p>
        </w:tc>
        <w:tc>
          <w:tcPr>
            <w:tcW w:w="990"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46.5</w:t>
            </w:r>
          </w:p>
        </w:tc>
        <w:tc>
          <w:tcPr>
            <w:tcW w:w="9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6.78</w:t>
            </w:r>
          </w:p>
        </w:tc>
        <w:tc>
          <w:tcPr>
            <w:tcW w:w="1701" w:type="dxa"/>
            <w:tcBorders>
              <w:top w:val="single" w:sz="4" w:space="0" w:color="auto"/>
              <w:left w:val="single" w:sz="4" w:space="0" w:color="auto"/>
              <w:bottom w:val="single" w:sz="4" w:space="0" w:color="auto"/>
              <w:right w:val="single" w:sz="4" w:space="0" w:color="auto"/>
            </w:tcBorders>
            <w:shd w:val="clear" w:color="auto" w:fill="FFFFA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zand (7)</w:t>
            </w:r>
          </w:p>
        </w:tc>
        <w:tc>
          <w:tcPr>
            <w:tcW w:w="1701" w:type="dxa"/>
            <w:tcBorders>
              <w:top w:val="single" w:sz="4" w:space="0" w:color="auto"/>
              <w:left w:val="single" w:sz="4" w:space="0" w:color="auto"/>
              <w:bottom w:val="single" w:sz="4" w:space="0" w:color="auto"/>
              <w:right w:val="single" w:sz="4" w:space="0" w:color="auto"/>
            </w:tcBorders>
            <w:shd w:val="clear" w:color="auto" w:fill="FFFFA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zand (7)</w:t>
            </w:r>
          </w:p>
        </w:tc>
        <w:tc>
          <w:tcPr>
            <w:tcW w:w="1843" w:type="dxa"/>
            <w:tcBorders>
              <w:top w:val="single" w:sz="4" w:space="0" w:color="auto"/>
              <w:left w:val="single" w:sz="4" w:space="0" w:color="auto"/>
              <w:bottom w:val="single" w:sz="4" w:space="0" w:color="auto"/>
              <w:right w:val="single" w:sz="4" w:space="0" w:color="auto"/>
            </w:tcBorders>
            <w:shd w:val="clear" w:color="auto" w:fill="93FB9D"/>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leem (4)</w:t>
            </w:r>
          </w:p>
        </w:tc>
      </w:tr>
      <w:tr w:rsidR="00BA4585" w:rsidRPr="00844610" w:rsidTr="00E943F2">
        <w:trPr>
          <w:trHeight w:val="300"/>
        </w:trPr>
        <w:tc>
          <w:tcPr>
            <w:tcW w:w="1149"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val="nl-BE" w:eastAsia="nl-BE"/>
              </w:rPr>
              <w:t>134012.5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eastAsia="nl-BE"/>
              </w:rPr>
              <w:t>157762.5</w:t>
            </w:r>
          </w:p>
        </w:tc>
        <w:tc>
          <w:tcPr>
            <w:tcW w:w="990"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46.0</w:t>
            </w:r>
          </w:p>
        </w:tc>
        <w:tc>
          <w:tcPr>
            <w:tcW w:w="9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5.67</w:t>
            </w:r>
          </w:p>
        </w:tc>
        <w:tc>
          <w:tcPr>
            <w:tcW w:w="1701" w:type="dxa"/>
            <w:tcBorders>
              <w:top w:val="single" w:sz="4" w:space="0" w:color="auto"/>
              <w:left w:val="single" w:sz="4" w:space="0" w:color="auto"/>
              <w:bottom w:val="single" w:sz="4" w:space="0" w:color="auto"/>
              <w:right w:val="single" w:sz="4" w:space="0" w:color="auto"/>
            </w:tcBorders>
            <w:shd w:val="clear" w:color="auto" w:fill="D9FA90"/>
            <w:noWrap/>
            <w:vAlign w:val="center"/>
            <w:hideMark/>
          </w:tcPr>
          <w:p w:rsidR="00BA4585" w:rsidRPr="00844610" w:rsidRDefault="00BA4585" w:rsidP="00E943F2">
            <w:pPr>
              <w:rPr>
                <w:rFonts w:ascii="Calibri" w:hAnsi="Calibri" w:cs="Calibri"/>
                <w:color w:val="000000"/>
                <w:szCs w:val="22"/>
                <w:lang w:val="nl-BE" w:eastAsia="nl-BE"/>
              </w:rPr>
            </w:pPr>
            <w:r w:rsidRPr="00844610">
              <w:rPr>
                <w:rFonts w:ascii="Calibri" w:hAnsi="Calibri" w:cs="Calibri"/>
                <w:color w:val="000000"/>
                <w:szCs w:val="22"/>
                <w:lang w:val="nl-BE" w:eastAsia="nl-BE"/>
              </w:rPr>
              <w:t>lemig zand (6)</w:t>
            </w:r>
          </w:p>
        </w:tc>
        <w:tc>
          <w:tcPr>
            <w:tcW w:w="1701" w:type="dxa"/>
            <w:tcBorders>
              <w:top w:val="single" w:sz="4" w:space="0" w:color="auto"/>
              <w:left w:val="single" w:sz="4" w:space="0" w:color="auto"/>
              <w:bottom w:val="single" w:sz="4" w:space="0" w:color="auto"/>
              <w:right w:val="single" w:sz="4" w:space="0" w:color="auto"/>
            </w:tcBorders>
            <w:shd w:val="clear" w:color="auto" w:fill="D9FA90"/>
            <w:noWrap/>
            <w:vAlign w:val="center"/>
            <w:hideMark/>
          </w:tcPr>
          <w:p w:rsidR="00BA4585" w:rsidRPr="00844610" w:rsidRDefault="00BA4585" w:rsidP="00E943F2">
            <w:pPr>
              <w:rPr>
                <w:rFonts w:ascii="Calibri" w:hAnsi="Calibri" w:cs="Calibri"/>
                <w:color w:val="000000"/>
                <w:szCs w:val="22"/>
                <w:lang w:val="nl-BE" w:eastAsia="nl-BE"/>
              </w:rPr>
            </w:pPr>
            <w:r w:rsidRPr="00844610">
              <w:rPr>
                <w:rFonts w:ascii="Calibri" w:hAnsi="Calibri" w:cs="Calibri"/>
                <w:color w:val="000000"/>
                <w:szCs w:val="22"/>
                <w:lang w:val="nl-BE" w:eastAsia="nl-BE"/>
              </w:rPr>
              <w:t>lemig zand (6)</w:t>
            </w:r>
          </w:p>
        </w:tc>
        <w:tc>
          <w:tcPr>
            <w:tcW w:w="1843" w:type="dxa"/>
            <w:tcBorders>
              <w:top w:val="single" w:sz="4" w:space="0" w:color="auto"/>
              <w:left w:val="single" w:sz="4" w:space="0" w:color="auto"/>
              <w:bottom w:val="single" w:sz="4" w:space="0" w:color="auto"/>
              <w:right w:val="single" w:sz="4" w:space="0" w:color="auto"/>
            </w:tcBorders>
            <w:shd w:val="clear" w:color="auto" w:fill="D9FA90"/>
            <w:noWrap/>
            <w:hideMark/>
          </w:tcPr>
          <w:p w:rsidR="00BA4585" w:rsidRPr="00844610" w:rsidRDefault="00BA4585" w:rsidP="00E943F2">
            <w:pPr>
              <w:rPr>
                <w:rFonts w:ascii="Calibri" w:hAnsi="Calibri" w:cs="Calibri"/>
                <w:color w:val="000000"/>
                <w:szCs w:val="22"/>
                <w:lang w:val="nl-BE" w:eastAsia="nl-BE"/>
              </w:rPr>
            </w:pPr>
            <w:r w:rsidRPr="00844610">
              <w:rPr>
                <w:rFonts w:ascii="Calibri" w:hAnsi="Calibri" w:cs="Calibri"/>
                <w:color w:val="000000"/>
                <w:szCs w:val="22"/>
                <w:lang w:val="nl-BE" w:eastAsia="nl-BE"/>
              </w:rPr>
              <w:t>lemig zand (6)</w:t>
            </w:r>
          </w:p>
        </w:tc>
      </w:tr>
      <w:tr w:rsidR="00BA4585" w:rsidRPr="00844610" w:rsidTr="00E943F2">
        <w:trPr>
          <w:trHeight w:val="300"/>
        </w:trPr>
        <w:tc>
          <w:tcPr>
            <w:tcW w:w="1149"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val="nl-BE" w:eastAsia="nl-BE"/>
              </w:rPr>
              <w:t>134012.5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eastAsia="nl-BE"/>
              </w:rPr>
              <w:t>157762.5</w:t>
            </w:r>
          </w:p>
        </w:tc>
        <w:tc>
          <w:tcPr>
            <w:tcW w:w="990"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45.5</w:t>
            </w:r>
          </w:p>
        </w:tc>
        <w:tc>
          <w:tcPr>
            <w:tcW w:w="9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7.69</w:t>
            </w:r>
          </w:p>
        </w:tc>
        <w:tc>
          <w:tcPr>
            <w:tcW w:w="1701" w:type="dxa"/>
            <w:tcBorders>
              <w:top w:val="single" w:sz="4" w:space="0" w:color="auto"/>
              <w:left w:val="single" w:sz="4" w:space="0" w:color="auto"/>
              <w:bottom w:val="single" w:sz="4" w:space="0" w:color="auto"/>
              <w:right w:val="single" w:sz="4" w:space="0" w:color="auto"/>
            </w:tcBorders>
            <w:shd w:val="clear" w:color="auto" w:fill="FFFFA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zand (7)</w:t>
            </w:r>
          </w:p>
        </w:tc>
        <w:tc>
          <w:tcPr>
            <w:tcW w:w="1701" w:type="dxa"/>
            <w:tcBorders>
              <w:top w:val="single" w:sz="4" w:space="0" w:color="auto"/>
              <w:left w:val="single" w:sz="4" w:space="0" w:color="auto"/>
              <w:bottom w:val="single" w:sz="4" w:space="0" w:color="auto"/>
              <w:right w:val="single" w:sz="4" w:space="0" w:color="auto"/>
            </w:tcBorders>
            <w:shd w:val="clear" w:color="auto" w:fill="FFFFA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zand (7)</w:t>
            </w:r>
          </w:p>
        </w:tc>
        <w:tc>
          <w:tcPr>
            <w:tcW w:w="1843" w:type="dxa"/>
            <w:tcBorders>
              <w:top w:val="single" w:sz="4" w:space="0" w:color="auto"/>
              <w:left w:val="single" w:sz="4" w:space="0" w:color="auto"/>
              <w:bottom w:val="single" w:sz="4" w:space="0" w:color="auto"/>
              <w:right w:val="single" w:sz="4" w:space="0" w:color="auto"/>
            </w:tcBorders>
            <w:shd w:val="clear" w:color="auto" w:fill="FFFFA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zand (7)</w:t>
            </w:r>
          </w:p>
        </w:tc>
      </w:tr>
      <w:tr w:rsidR="00BA4585" w:rsidRPr="00844610" w:rsidTr="00E943F2">
        <w:trPr>
          <w:trHeight w:val="300"/>
        </w:trPr>
        <w:tc>
          <w:tcPr>
            <w:tcW w:w="1149"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val="nl-BE" w:eastAsia="nl-BE"/>
              </w:rPr>
              <w:t>134012.5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pPr>
            <w:r w:rsidRPr="00844610">
              <w:rPr>
                <w:rFonts w:ascii="Calibri" w:hAnsi="Calibri" w:cs="Calibri"/>
                <w:color w:val="000000"/>
                <w:szCs w:val="22"/>
                <w:lang w:eastAsia="nl-BE"/>
              </w:rPr>
              <w:t>157762.5</w:t>
            </w:r>
          </w:p>
        </w:tc>
        <w:tc>
          <w:tcPr>
            <w:tcW w:w="990" w:type="dxa"/>
            <w:tcBorders>
              <w:top w:val="single" w:sz="4" w:space="0" w:color="auto"/>
              <w:left w:val="single" w:sz="4" w:space="0" w:color="auto"/>
              <w:bottom w:val="single" w:sz="4" w:space="0" w:color="auto"/>
              <w:right w:val="single" w:sz="4" w:space="0" w:color="auto"/>
            </w:tcBorders>
            <w:shd w:val="clear" w:color="000000" w:fill="FFFFFF"/>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45.0</w:t>
            </w:r>
          </w:p>
        </w:tc>
        <w:tc>
          <w:tcPr>
            <w:tcW w:w="9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8.37</w:t>
            </w:r>
          </w:p>
        </w:tc>
        <w:tc>
          <w:tcPr>
            <w:tcW w:w="1701" w:type="dxa"/>
            <w:tcBorders>
              <w:top w:val="single" w:sz="4" w:space="0" w:color="auto"/>
              <w:left w:val="single" w:sz="4" w:space="0" w:color="auto"/>
              <w:bottom w:val="single" w:sz="4" w:space="0" w:color="auto"/>
              <w:right w:val="single" w:sz="4" w:space="0" w:color="auto"/>
            </w:tcBorders>
            <w:shd w:val="clear" w:color="auto" w:fill="FFFFA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zand (7)</w:t>
            </w:r>
          </w:p>
        </w:tc>
        <w:tc>
          <w:tcPr>
            <w:tcW w:w="1701" w:type="dxa"/>
            <w:tcBorders>
              <w:top w:val="single" w:sz="4" w:space="0" w:color="auto"/>
              <w:left w:val="single" w:sz="4" w:space="0" w:color="auto"/>
              <w:bottom w:val="single" w:sz="4" w:space="0" w:color="auto"/>
              <w:right w:val="single" w:sz="4" w:space="0" w:color="auto"/>
            </w:tcBorders>
            <w:shd w:val="clear" w:color="auto" w:fill="FFFFA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zand (7)</w:t>
            </w:r>
          </w:p>
        </w:tc>
        <w:tc>
          <w:tcPr>
            <w:tcW w:w="1843" w:type="dxa"/>
            <w:tcBorders>
              <w:top w:val="single" w:sz="4" w:space="0" w:color="auto"/>
              <w:left w:val="single" w:sz="4" w:space="0" w:color="auto"/>
              <w:bottom w:val="single" w:sz="4" w:space="0" w:color="auto"/>
              <w:right w:val="single" w:sz="4" w:space="0" w:color="auto"/>
            </w:tcBorders>
            <w:shd w:val="clear" w:color="auto" w:fill="FFFFAF"/>
            <w:noWrap/>
            <w:vAlign w:val="center"/>
            <w:hideMark/>
          </w:tcPr>
          <w:p w:rsidR="00BA4585" w:rsidRPr="00844610" w:rsidRDefault="00BA4585" w:rsidP="00E943F2">
            <w:pPr>
              <w:jc w:val="center"/>
              <w:rPr>
                <w:rFonts w:ascii="Calibri" w:hAnsi="Calibri" w:cs="Calibri"/>
                <w:color w:val="000000"/>
                <w:szCs w:val="22"/>
                <w:lang w:val="nl-BE" w:eastAsia="nl-BE"/>
              </w:rPr>
            </w:pPr>
            <w:r w:rsidRPr="00844610">
              <w:rPr>
                <w:rFonts w:ascii="Calibri" w:hAnsi="Calibri" w:cs="Calibri"/>
                <w:color w:val="000000"/>
                <w:szCs w:val="22"/>
                <w:lang w:val="nl-BE" w:eastAsia="nl-BE"/>
              </w:rPr>
              <w:t>zand (7)</w:t>
            </w:r>
          </w:p>
        </w:tc>
      </w:tr>
    </w:tbl>
    <w:p w:rsidR="00BA4585" w:rsidRPr="00844610" w:rsidRDefault="00BA4585" w:rsidP="00616FC6"/>
    <w:p w:rsidR="00C73DD2" w:rsidRPr="00844610" w:rsidRDefault="00C92E6A" w:rsidP="00616FC6">
      <w:r w:rsidRPr="00844610">
        <w:t xml:space="preserve">Onderstaande </w:t>
      </w:r>
      <w:r w:rsidRPr="00844610">
        <w:fldChar w:fldCharType="begin"/>
      </w:r>
      <w:r w:rsidRPr="00844610">
        <w:instrText xml:space="preserve"> REF _Ref378869134 \h </w:instrText>
      </w:r>
      <w:r w:rsidR="001B0C87" w:rsidRPr="00844610">
        <w:instrText xml:space="preserve"> \* MERGEFORMAT </w:instrText>
      </w:r>
      <w:r w:rsidRPr="00844610">
        <w:fldChar w:fldCharType="separate"/>
      </w:r>
      <w:r w:rsidR="00FA28BA" w:rsidRPr="00844610">
        <w:t xml:space="preserve">Figuur </w:t>
      </w:r>
      <w:r w:rsidR="00FA28BA">
        <w:rPr>
          <w:noProof/>
        </w:rPr>
        <w:t>17</w:t>
      </w:r>
      <w:r w:rsidRPr="00844610">
        <w:fldChar w:fldCharType="end"/>
      </w:r>
      <w:r w:rsidRPr="00844610">
        <w:t xml:space="preserve"> </w:t>
      </w:r>
      <w:r w:rsidR="00C73DD2" w:rsidRPr="00844610">
        <w:t xml:space="preserve">toont de aangepaste interpretatie van de voxels in deelgebied 1 </w:t>
      </w:r>
      <w:r w:rsidR="00717291" w:rsidRPr="00844610">
        <w:t xml:space="preserve">(vergelijk met </w:t>
      </w:r>
      <w:r w:rsidRPr="00844610">
        <w:fldChar w:fldCharType="begin"/>
      </w:r>
      <w:r w:rsidRPr="00844610">
        <w:instrText xml:space="preserve"> REF _Ref378869145 \h </w:instrText>
      </w:r>
      <w:r w:rsidR="001B0C87" w:rsidRPr="00844610">
        <w:instrText xml:space="preserve"> \* MERGEFORMAT </w:instrText>
      </w:r>
      <w:r w:rsidRPr="00844610">
        <w:fldChar w:fldCharType="separate"/>
      </w:r>
      <w:r w:rsidR="00FA28BA" w:rsidRPr="00844610">
        <w:t xml:space="preserve">Figuur </w:t>
      </w:r>
      <w:r w:rsidR="00FA28BA">
        <w:rPr>
          <w:noProof/>
        </w:rPr>
        <w:t>15</w:t>
      </w:r>
      <w:r w:rsidRPr="00844610">
        <w:fldChar w:fldCharType="end"/>
      </w:r>
      <w:r w:rsidR="00717291" w:rsidRPr="00844610">
        <w:t>)</w:t>
      </w:r>
      <w:r w:rsidR="00C73DD2" w:rsidRPr="00844610">
        <w:t>.</w:t>
      </w:r>
    </w:p>
    <w:p w:rsidR="00C73DD2" w:rsidRPr="00844610" w:rsidRDefault="00C73DD2" w:rsidP="00616FC6"/>
    <w:p w:rsidR="00FF177F" w:rsidRPr="00844610" w:rsidRDefault="00FF177F" w:rsidP="00616FC6"/>
    <w:p w:rsidR="00C73DD2" w:rsidRPr="00844610" w:rsidRDefault="000F42D7" w:rsidP="00616FC6">
      <w:r w:rsidRPr="00844610">
        <w:rPr>
          <w:noProof/>
          <w:lang w:val="nl-BE" w:eastAsia="nl-BE"/>
        </w:rPr>
        <w:drawing>
          <wp:inline distT="0" distB="0" distL="0" distR="0" wp14:anchorId="79F911ED" wp14:editId="63319786">
            <wp:extent cx="5745292" cy="2337954"/>
            <wp:effectExtent l="19050" t="19050" r="2730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1_Voxler_illustratiesecgrid.png"/>
                    <pic:cNvPicPr/>
                  </pic:nvPicPr>
                  <pic:blipFill rotWithShape="1">
                    <a:blip r:embed="rId52">
                      <a:extLst>
                        <a:ext uri="{28A0092B-C50C-407E-A947-70E740481C1C}">
                          <a14:useLocalDpi xmlns:a14="http://schemas.microsoft.com/office/drawing/2010/main" val="0"/>
                        </a:ext>
                      </a:extLst>
                    </a:blip>
                    <a:srcRect l="1285" t="2667"/>
                    <a:stretch/>
                  </pic:blipFill>
                  <pic:spPr bwMode="auto">
                    <a:xfrm>
                      <a:off x="0" y="0"/>
                      <a:ext cx="5734868" cy="23337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10873" w:rsidRPr="00844610" w:rsidRDefault="00F33D13" w:rsidP="00E33D38">
      <w:pPr>
        <w:pStyle w:val="Bijschrift"/>
      </w:pPr>
      <w:bookmarkStart w:id="100" w:name="_Ref378869134"/>
      <w:bookmarkStart w:id="101" w:name="_Toc432423289"/>
      <w:r w:rsidRPr="00844610">
        <w:t>F</w:t>
      </w:r>
      <w:r w:rsidR="00C92E6A" w:rsidRPr="00844610">
        <w:t xml:space="preserve">iguur </w:t>
      </w:r>
      <w:r w:rsidR="000C3860" w:rsidRPr="00844610">
        <w:fldChar w:fldCharType="begin"/>
      </w:r>
      <w:r w:rsidR="000C3860" w:rsidRPr="00844610">
        <w:instrText xml:space="preserve"> SEQ figuur \* ARABIC </w:instrText>
      </w:r>
      <w:r w:rsidR="000C3860" w:rsidRPr="00844610">
        <w:fldChar w:fldCharType="separate"/>
      </w:r>
      <w:r w:rsidR="00FA28BA">
        <w:rPr>
          <w:noProof/>
        </w:rPr>
        <w:t>17</w:t>
      </w:r>
      <w:r w:rsidR="000C3860" w:rsidRPr="00844610">
        <w:rPr>
          <w:noProof/>
        </w:rPr>
        <w:fldChar w:fldCharType="end"/>
      </w:r>
      <w:bookmarkEnd w:id="100"/>
      <w:r w:rsidR="00C73DD2" w:rsidRPr="00844610">
        <w:t xml:space="preserve">: Bovenaanzicht </w:t>
      </w:r>
      <w:r w:rsidR="001F165E" w:rsidRPr="00844610">
        <w:t xml:space="preserve">van </w:t>
      </w:r>
      <w:r w:rsidR="00C73DD2" w:rsidRPr="00844610">
        <w:t>deelgebied 1 van het leemmodel</w:t>
      </w:r>
      <w:r w:rsidR="001F165E" w:rsidRPr="00844610">
        <w:t>. A</w:t>
      </w:r>
      <w:r w:rsidR="00C73DD2" w:rsidRPr="00844610">
        <w:t xml:space="preserve">angepaste interpretatie van de </w:t>
      </w:r>
      <w:r w:rsidR="00F50B10" w:rsidRPr="00844610">
        <w:t>lithologische waarden</w:t>
      </w:r>
      <w:r w:rsidR="00C73DD2" w:rsidRPr="00844610">
        <w:t>.</w:t>
      </w:r>
      <w:bookmarkEnd w:id="101"/>
    </w:p>
    <w:p w:rsidR="00065313" w:rsidRPr="00844610" w:rsidRDefault="00065313">
      <w:pPr>
        <w:jc w:val="left"/>
        <w:rPr>
          <w:rFonts w:asciiTheme="majorHAnsi" w:eastAsiaTheme="majorEastAsia" w:hAnsiTheme="majorHAnsi" w:cs="Arial"/>
          <w:b/>
          <w:smallCaps/>
          <w:sz w:val="20"/>
          <w:szCs w:val="28"/>
        </w:rPr>
      </w:pPr>
      <w:r w:rsidRPr="00844610">
        <w:br w:type="page"/>
      </w:r>
    </w:p>
    <w:p w:rsidR="00616FC6" w:rsidRPr="00844610" w:rsidRDefault="004C6022" w:rsidP="00F1313B">
      <w:pPr>
        <w:pStyle w:val="Kop2"/>
      </w:pPr>
      <w:bookmarkStart w:id="102" w:name="_Toc432423265"/>
      <w:r w:rsidRPr="00844610">
        <w:lastRenderedPageBreak/>
        <w:t xml:space="preserve">Het Digitaal </w:t>
      </w:r>
      <w:r w:rsidR="00BD23A5" w:rsidRPr="00844610">
        <w:t>Hoogtem</w:t>
      </w:r>
      <w:r w:rsidRPr="00844610">
        <w:t>odel</w:t>
      </w:r>
      <w:r w:rsidR="00BD23A5" w:rsidRPr="00844610">
        <w:t xml:space="preserve"> (DHM)</w:t>
      </w:r>
      <w:r w:rsidR="00044CD9" w:rsidRPr="00844610">
        <w:t xml:space="preserve"> als finaal topvlak</w:t>
      </w:r>
      <w:bookmarkEnd w:id="102"/>
    </w:p>
    <w:p w:rsidR="004C6022" w:rsidRPr="00844610" w:rsidRDefault="00616FC6" w:rsidP="004C6022">
      <w:r w:rsidRPr="00844610">
        <w:t>Het leemmodel is in eerste instantie opgesteld met DEM-VLAKO</w:t>
      </w:r>
      <w:r w:rsidR="00D02A29" w:rsidRPr="00844610">
        <w:t>v2</w:t>
      </w:r>
      <w:r w:rsidRPr="00844610">
        <w:t xml:space="preserve"> als </w:t>
      </w:r>
      <w:r w:rsidR="004C6022" w:rsidRPr="00844610">
        <w:t xml:space="preserve">topvlak. Voor de bruikbaarheid van het model en om beter aan te sluiten met de realiteit </w:t>
      </w:r>
      <w:r w:rsidR="00110873" w:rsidRPr="00844610">
        <w:t xml:space="preserve">is het leemmodel met </w:t>
      </w:r>
      <w:r w:rsidR="00A56551" w:rsidRPr="00844610">
        <w:t>het Digitaal Hoogtemodel (DHM)</w:t>
      </w:r>
      <w:r w:rsidR="004C6022" w:rsidRPr="00844610">
        <w:t xml:space="preserve"> </w:t>
      </w:r>
      <w:r w:rsidR="00110873" w:rsidRPr="00844610">
        <w:t>‘afgetopt’</w:t>
      </w:r>
      <w:r w:rsidR="004C6022" w:rsidRPr="00844610">
        <w:t xml:space="preserve">. </w:t>
      </w:r>
      <w:r w:rsidRPr="00844610">
        <w:t>Hiermee worden menselijke artefacten, zoals bijvoorbeeld kanalen en groeves uit het model gehaald. Op plaatsen waar DHM hoger ligt dan DEM-VLAKO</w:t>
      </w:r>
      <w:r w:rsidR="00D02A29" w:rsidRPr="00844610">
        <w:t>v2</w:t>
      </w:r>
      <w:r w:rsidRPr="00844610">
        <w:t xml:space="preserve"> gaat men uit van </w:t>
      </w:r>
      <w:r w:rsidR="00065313" w:rsidRPr="00844610">
        <w:t xml:space="preserve">een combinatie van </w:t>
      </w:r>
      <w:r w:rsidRPr="00844610">
        <w:t>ophogingen</w:t>
      </w:r>
      <w:r w:rsidR="00065313" w:rsidRPr="00844610">
        <w:t>,</w:t>
      </w:r>
      <w:r w:rsidR="004C6022" w:rsidRPr="00844610">
        <w:t xml:space="preserve"> veroorzaakt door menselijk ingrijpen</w:t>
      </w:r>
      <w:r w:rsidR="00065313" w:rsidRPr="00844610">
        <w:t>, en modelverschillen tussen het DEM-VLAKO</w:t>
      </w:r>
      <w:r w:rsidR="00D02A29" w:rsidRPr="00844610">
        <w:t>v2</w:t>
      </w:r>
      <w:r w:rsidR="00065313" w:rsidRPr="00844610">
        <w:t xml:space="preserve"> en DHM.</w:t>
      </w:r>
      <w:r w:rsidRPr="00844610">
        <w:t xml:space="preserve"> De voxels </w:t>
      </w:r>
      <w:r w:rsidR="00065313" w:rsidRPr="00844610">
        <w:t xml:space="preserve">met </w:t>
      </w:r>
      <w:r w:rsidR="00884120" w:rsidRPr="00844610">
        <w:t xml:space="preserve">waarde </w:t>
      </w:r>
      <w:r w:rsidR="00110873" w:rsidRPr="00844610">
        <w:t>‘1</w:t>
      </w:r>
      <w:r w:rsidR="00884120" w:rsidRPr="00844610">
        <w:t>2</w:t>
      </w:r>
      <w:r w:rsidR="00110873" w:rsidRPr="00844610">
        <w:t>’</w:t>
      </w:r>
      <w:r w:rsidR="00884120" w:rsidRPr="00844610">
        <w:t xml:space="preserve"> </w:t>
      </w:r>
      <w:r w:rsidR="00065313" w:rsidRPr="00844610">
        <w:t>geven deze ophogingen en verschillen aan</w:t>
      </w:r>
      <w:r w:rsidR="004C6022" w:rsidRPr="00844610">
        <w:t>.</w:t>
      </w:r>
      <w:r w:rsidR="00B96CEE" w:rsidRPr="00844610">
        <w:t xml:space="preserve"> Zodo</w:t>
      </w:r>
      <w:r w:rsidR="00884120" w:rsidRPr="00844610">
        <w:t>ende zijn deze makkelijk te herkennen in het model.</w:t>
      </w:r>
    </w:p>
    <w:p w:rsidR="004C6022" w:rsidRPr="00844610" w:rsidRDefault="004C6022" w:rsidP="004C6022"/>
    <w:p w:rsidR="0023221E" w:rsidRPr="00844610" w:rsidRDefault="0023221E" w:rsidP="0023221E">
      <w:pPr>
        <w:autoSpaceDE w:val="0"/>
        <w:autoSpaceDN w:val="0"/>
        <w:adjustRightInd w:val="0"/>
        <w:jc w:val="left"/>
        <w:rPr>
          <w:rFonts w:ascii="Calibri" w:hAnsi="Calibri" w:cs="Calibri"/>
          <w:szCs w:val="22"/>
          <w:lang w:val="nl-BE"/>
        </w:rPr>
      </w:pPr>
      <w:r w:rsidRPr="00844610">
        <w:rPr>
          <w:rFonts w:ascii="Calibri" w:hAnsi="Calibri" w:cs="Calibri"/>
          <w:szCs w:val="22"/>
          <w:lang w:val="nl-BE"/>
        </w:rPr>
        <w:t>Onderstaande figuur illustreert eenzelfde dwarsdoorsnede doorheen het leemmodel (deelgebied</w:t>
      </w:r>
    </w:p>
    <w:p w:rsidR="0023221E" w:rsidRPr="00844610" w:rsidRDefault="00073D1D" w:rsidP="0023221E">
      <w:pPr>
        <w:autoSpaceDE w:val="0"/>
        <w:autoSpaceDN w:val="0"/>
        <w:adjustRightInd w:val="0"/>
        <w:jc w:val="left"/>
        <w:rPr>
          <w:rFonts w:ascii="Calibri" w:hAnsi="Calibri" w:cs="Calibri"/>
          <w:szCs w:val="22"/>
          <w:lang w:val="nl-BE"/>
        </w:rPr>
      </w:pPr>
      <w:r w:rsidRPr="00844610">
        <w:rPr>
          <w:rFonts w:ascii="Calibri" w:hAnsi="Calibri" w:cs="Calibri"/>
          <w:szCs w:val="22"/>
          <w:lang w:val="nl-BE"/>
        </w:rPr>
        <w:t>8</w:t>
      </w:r>
      <w:r w:rsidR="0023221E" w:rsidRPr="00844610">
        <w:rPr>
          <w:rFonts w:ascii="Calibri" w:hAnsi="Calibri" w:cs="Calibri"/>
          <w:szCs w:val="22"/>
          <w:lang w:val="nl-BE"/>
        </w:rPr>
        <w:t>) waarin enerzijds DEM‐VLAKOv2 geldt als toplaag en anderzijds DHM als toplaag van het model.</w:t>
      </w:r>
    </w:p>
    <w:p w:rsidR="00073D1D" w:rsidRPr="00844610" w:rsidRDefault="0023221E" w:rsidP="00073D1D">
      <w:pPr>
        <w:autoSpaceDE w:val="0"/>
        <w:autoSpaceDN w:val="0"/>
        <w:adjustRightInd w:val="0"/>
        <w:jc w:val="left"/>
        <w:rPr>
          <w:rFonts w:ascii="Calibri" w:hAnsi="Calibri" w:cs="Calibri"/>
          <w:szCs w:val="22"/>
          <w:lang w:val="nl-BE"/>
        </w:rPr>
      </w:pPr>
      <w:r w:rsidRPr="00844610">
        <w:rPr>
          <w:rFonts w:ascii="Calibri" w:hAnsi="Calibri" w:cs="Calibri"/>
          <w:szCs w:val="22"/>
          <w:lang w:val="nl-BE"/>
        </w:rPr>
        <w:t xml:space="preserve">De voxels van </w:t>
      </w:r>
      <w:r w:rsidR="007417EE" w:rsidRPr="00844610">
        <w:rPr>
          <w:rFonts w:ascii="Calibri" w:hAnsi="Calibri" w:cs="Calibri"/>
          <w:szCs w:val="22"/>
          <w:lang w:val="nl-BE"/>
        </w:rPr>
        <w:t xml:space="preserve">25 </w:t>
      </w:r>
      <w:r w:rsidRPr="00844610">
        <w:rPr>
          <w:rFonts w:ascii="Calibri" w:hAnsi="Calibri" w:cs="Calibri"/>
          <w:szCs w:val="22"/>
          <w:lang w:val="nl-BE"/>
        </w:rPr>
        <w:t xml:space="preserve">x </w:t>
      </w:r>
      <w:r w:rsidR="007417EE" w:rsidRPr="00844610">
        <w:rPr>
          <w:rFonts w:ascii="Calibri" w:hAnsi="Calibri" w:cs="Calibri"/>
          <w:szCs w:val="22"/>
          <w:lang w:val="nl-BE"/>
        </w:rPr>
        <w:t xml:space="preserve">25 </w:t>
      </w:r>
      <w:r w:rsidRPr="00844610">
        <w:rPr>
          <w:rFonts w:ascii="Calibri" w:hAnsi="Calibri" w:cs="Calibri"/>
          <w:szCs w:val="22"/>
          <w:lang w:val="nl-BE"/>
        </w:rPr>
        <w:t>x 0.5m zijn zichtbaar en de lithologische klasse</w:t>
      </w:r>
      <w:r w:rsidR="00073D1D" w:rsidRPr="00844610">
        <w:rPr>
          <w:rFonts w:ascii="Calibri" w:hAnsi="Calibri" w:cs="Calibri"/>
          <w:szCs w:val="22"/>
          <w:lang w:val="nl-BE"/>
        </w:rPr>
        <w:t>n zijn weergegeven in verschillende kleuren (</w:t>
      </w:r>
      <w:r w:rsidR="00073D1D" w:rsidRPr="00844610">
        <w:rPr>
          <w:rFonts w:ascii="Calibri" w:hAnsi="Calibri" w:cs="Calibri"/>
          <w:i/>
          <w:szCs w:val="22"/>
          <w:lang w:val="nl-BE"/>
        </w:rPr>
        <w:t xml:space="preserve">blauw (3) = klei; </w:t>
      </w:r>
      <w:r w:rsidR="004C6DBC" w:rsidRPr="00844610">
        <w:rPr>
          <w:rFonts w:ascii="Calibri" w:hAnsi="Calibri" w:cs="Calibri"/>
          <w:i/>
          <w:szCs w:val="22"/>
          <w:lang w:val="nl-BE"/>
        </w:rPr>
        <w:t xml:space="preserve">groen (4-6) = leemgroep; bruin (7) = grindig leem; geel (8) = zand; </w:t>
      </w:r>
      <w:r w:rsidR="00073D1D" w:rsidRPr="00844610">
        <w:rPr>
          <w:rFonts w:ascii="Calibri" w:hAnsi="Calibri" w:cs="Calibri"/>
          <w:i/>
          <w:szCs w:val="22"/>
          <w:lang w:val="nl-BE"/>
        </w:rPr>
        <w:t>roze (11) = alluviale afzettingen zonder lithologische waarde; oranje (12) = DHM hoger dan DEM-VLAKOv2</w:t>
      </w:r>
      <w:r w:rsidR="00073D1D" w:rsidRPr="00844610">
        <w:rPr>
          <w:rFonts w:ascii="Calibri" w:hAnsi="Calibri" w:cs="Calibri"/>
          <w:szCs w:val="22"/>
          <w:lang w:val="nl-BE"/>
        </w:rPr>
        <w:t>).</w:t>
      </w:r>
    </w:p>
    <w:p w:rsidR="007417EE" w:rsidRPr="00844610" w:rsidRDefault="007417EE" w:rsidP="0023221E">
      <w:pPr>
        <w:autoSpaceDE w:val="0"/>
        <w:autoSpaceDN w:val="0"/>
        <w:adjustRightInd w:val="0"/>
        <w:jc w:val="left"/>
        <w:rPr>
          <w:rFonts w:ascii="Calibri" w:hAnsi="Calibri" w:cs="Calibri"/>
          <w:szCs w:val="22"/>
          <w:lang w:val="nl-BE"/>
        </w:rPr>
      </w:pPr>
    </w:p>
    <w:p w:rsidR="00616FC6" w:rsidRPr="00844610" w:rsidRDefault="00382A7E" w:rsidP="00616FC6">
      <w:pPr>
        <w:rPr>
          <w:i/>
        </w:rPr>
      </w:pPr>
      <w:r w:rsidRPr="00844610">
        <w:rPr>
          <w:i/>
          <w:noProof/>
          <w:lang w:val="nl-BE" w:eastAsia="nl-BE"/>
        </w:rPr>
        <w:drawing>
          <wp:inline distT="0" distB="0" distL="0" distR="0" wp14:anchorId="008ED536" wp14:editId="029630D1">
            <wp:extent cx="5610577" cy="2043562"/>
            <wp:effectExtent l="19050" t="19050" r="952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el19_demvlako.png"/>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617756" cy="2046177"/>
                    </a:xfrm>
                    <a:prstGeom prst="rect">
                      <a:avLst/>
                    </a:prstGeom>
                    <a:ln w="9525" cap="flat" cmpd="sng" algn="ctr">
                      <a:solidFill>
                        <a:srgbClr val="231F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16FC6" w:rsidRPr="00844610" w:rsidRDefault="00382A7E" w:rsidP="00616FC6">
      <w:pPr>
        <w:rPr>
          <w:i/>
        </w:rPr>
      </w:pPr>
      <w:r w:rsidRPr="00844610">
        <w:rPr>
          <w:i/>
          <w:noProof/>
          <w:lang w:val="nl-BE" w:eastAsia="nl-BE"/>
        </w:rPr>
        <w:drawing>
          <wp:inline distT="0" distB="0" distL="0" distR="0" wp14:anchorId="56DB7E3E" wp14:editId="3D86FE54">
            <wp:extent cx="5610577" cy="2073072"/>
            <wp:effectExtent l="19050" t="19050" r="9525"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el19_dhm.png"/>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658930" cy="2090938"/>
                    </a:xfrm>
                    <a:prstGeom prst="rect">
                      <a:avLst/>
                    </a:prstGeom>
                    <a:ln w="9525" cap="flat" cmpd="sng" algn="ctr">
                      <a:solidFill>
                        <a:srgbClr val="231F2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457A" w:rsidRPr="00844610" w:rsidRDefault="00F33D13" w:rsidP="00E33D38">
      <w:pPr>
        <w:pStyle w:val="Bijschrift"/>
      </w:pPr>
      <w:bookmarkStart w:id="103" w:name="_Toc432423290"/>
      <w:r w:rsidRPr="00844610">
        <w:t>F</w:t>
      </w:r>
      <w:r w:rsidR="00110873" w:rsidRPr="00844610">
        <w:t xml:space="preserve">iguur </w:t>
      </w:r>
      <w:r w:rsidR="00110873" w:rsidRPr="00844610">
        <w:fldChar w:fldCharType="begin"/>
      </w:r>
      <w:r w:rsidR="00110873" w:rsidRPr="00844610">
        <w:instrText xml:space="preserve"> SEQ figuur \* ARABIC </w:instrText>
      </w:r>
      <w:r w:rsidR="00110873" w:rsidRPr="00844610">
        <w:fldChar w:fldCharType="separate"/>
      </w:r>
      <w:r w:rsidR="00FA28BA">
        <w:rPr>
          <w:noProof/>
        </w:rPr>
        <w:t>18</w:t>
      </w:r>
      <w:r w:rsidR="00110873" w:rsidRPr="00844610">
        <w:fldChar w:fldCharType="end"/>
      </w:r>
      <w:r w:rsidR="00616FC6" w:rsidRPr="00844610">
        <w:t xml:space="preserve">: </w:t>
      </w:r>
      <w:r w:rsidR="00E33D38" w:rsidRPr="00844610">
        <w:t>D</w:t>
      </w:r>
      <w:r w:rsidR="00134604" w:rsidRPr="00844610">
        <w:t xml:space="preserve">warsdoorsnede </w:t>
      </w:r>
      <w:r w:rsidR="00EB7331" w:rsidRPr="00844610">
        <w:t xml:space="preserve">van voxels ter hoogte van deelgebied </w:t>
      </w:r>
      <w:r w:rsidR="00073D1D" w:rsidRPr="00844610">
        <w:t>8</w:t>
      </w:r>
      <w:r w:rsidR="00EB7331" w:rsidRPr="00844610">
        <w:t xml:space="preserve">. </w:t>
      </w:r>
      <w:r w:rsidR="00144647" w:rsidRPr="00844610">
        <w:t>B</w:t>
      </w:r>
      <w:r w:rsidR="00353FFC" w:rsidRPr="00844610">
        <w:t xml:space="preserve">ovenste illustratie </w:t>
      </w:r>
      <w:r w:rsidR="00A2198D" w:rsidRPr="00844610">
        <w:t xml:space="preserve">met </w:t>
      </w:r>
      <w:r w:rsidR="00616FC6" w:rsidRPr="00844610">
        <w:t>DEM-VLAKO</w:t>
      </w:r>
      <w:r w:rsidR="00D02A29" w:rsidRPr="00844610">
        <w:t>v2</w:t>
      </w:r>
      <w:r w:rsidR="00616FC6" w:rsidRPr="00844610">
        <w:t xml:space="preserve"> als topvlak. </w:t>
      </w:r>
      <w:r w:rsidR="00353FFC" w:rsidRPr="00844610">
        <w:t xml:space="preserve">Onderste illustratie </w:t>
      </w:r>
      <w:r w:rsidR="00EB7331" w:rsidRPr="00844610">
        <w:t xml:space="preserve">met </w:t>
      </w:r>
      <w:r w:rsidR="00616FC6" w:rsidRPr="00844610">
        <w:t>DHM als topvlak</w:t>
      </w:r>
      <w:r w:rsidR="00073D1D" w:rsidRPr="00844610">
        <w:t>. De oranje gekleurde voxels dragen waarde 12.</w:t>
      </w:r>
      <w:bookmarkEnd w:id="103"/>
    </w:p>
    <w:p w:rsidR="003E457A" w:rsidRPr="00844610" w:rsidRDefault="003E457A" w:rsidP="003E457A"/>
    <w:p w:rsidR="00B12A58" w:rsidRPr="00844610" w:rsidRDefault="00B12A58" w:rsidP="003E457A">
      <w:pPr>
        <w:sectPr w:rsidR="00B12A58" w:rsidRPr="00844610" w:rsidSect="003E457A">
          <w:type w:val="oddPage"/>
          <w:pgSz w:w="11907" w:h="16834"/>
          <w:pgMar w:top="1701" w:right="1134" w:bottom="1418" w:left="1871" w:header="720" w:footer="720" w:gutter="0"/>
          <w:paperSrc w:first="108" w:other="108"/>
          <w:cols w:space="720"/>
        </w:sectPr>
      </w:pPr>
    </w:p>
    <w:p w:rsidR="007359EE" w:rsidRPr="00844610" w:rsidRDefault="007359EE" w:rsidP="003E457A">
      <w:pPr>
        <w:pStyle w:val="Kop1"/>
      </w:pPr>
      <w:bookmarkStart w:id="104" w:name="_Toc432423266"/>
      <w:r w:rsidRPr="00844610">
        <w:lastRenderedPageBreak/>
        <w:t>Aandachtspunten bij het leemmodel</w:t>
      </w:r>
      <w:bookmarkEnd w:id="104"/>
    </w:p>
    <w:p w:rsidR="007359EE" w:rsidRPr="00844610" w:rsidRDefault="007359EE" w:rsidP="007359EE">
      <w:pPr>
        <w:rPr>
          <w:rFonts w:ascii="Calibri" w:hAnsi="Calibri" w:cs="Calibri"/>
          <w:color w:val="000000"/>
          <w:lang w:val="nl-BE"/>
        </w:rPr>
      </w:pPr>
      <w:r w:rsidRPr="00844610">
        <w:rPr>
          <w:rFonts w:ascii="Calibri" w:hAnsi="Calibri" w:cs="Calibri"/>
          <w:color w:val="000000"/>
          <w:lang w:val="nl-BE"/>
        </w:rPr>
        <w:t xml:space="preserve">Voor het leemmodel werd door VITO een nieuwe methodologie uitgewerkt. De keuze van de methodologie is gebaseerd op beschikbare basisdata, software </w:t>
      </w:r>
      <w:r w:rsidR="0048383B" w:rsidRPr="00844610">
        <w:rPr>
          <w:rFonts w:ascii="Calibri" w:hAnsi="Calibri" w:cs="Calibri"/>
          <w:color w:val="000000"/>
          <w:lang w:val="nl-BE"/>
        </w:rPr>
        <w:t xml:space="preserve">en </w:t>
      </w:r>
      <w:r w:rsidRPr="00844610">
        <w:rPr>
          <w:rFonts w:ascii="Calibri" w:hAnsi="Calibri" w:cs="Calibri"/>
          <w:color w:val="000000"/>
          <w:lang w:val="nl-BE"/>
        </w:rPr>
        <w:t>eigen inzichten. Op basis van voorafgaande tests is elke processtap bepaald en waar nodig verfijnd tijdens de uitwerking van het leemmodel.</w:t>
      </w:r>
    </w:p>
    <w:p w:rsidR="007359EE" w:rsidRPr="00844610" w:rsidRDefault="007359EE" w:rsidP="007359EE"/>
    <w:p w:rsidR="00E4559E" w:rsidRPr="00844610" w:rsidRDefault="007359EE" w:rsidP="007359EE">
      <w:r w:rsidRPr="00844610">
        <w:t xml:space="preserve">Interpolatie tussen de verschillende lithologieën van het model </w:t>
      </w:r>
      <w:r w:rsidR="00A2198D" w:rsidRPr="00844610">
        <w:t xml:space="preserve">heeft geleid </w:t>
      </w:r>
      <w:r w:rsidRPr="00844610">
        <w:t xml:space="preserve">tot geïnterpoleerde lithologieën die in sommige deelgebieden mogelijk niet bestaan. </w:t>
      </w:r>
      <w:r w:rsidR="00A9667F" w:rsidRPr="00844610">
        <w:t xml:space="preserve">Er zijn </w:t>
      </w:r>
      <w:r w:rsidR="0033167A" w:rsidRPr="00844610">
        <w:t xml:space="preserve">daarom </w:t>
      </w:r>
      <w:r w:rsidR="00A9667F" w:rsidRPr="00844610">
        <w:t xml:space="preserve">voorwaarden opgelegd op de </w:t>
      </w:r>
      <w:r w:rsidRPr="00844610">
        <w:t xml:space="preserve">primaire </w:t>
      </w:r>
      <w:r w:rsidR="0048383B" w:rsidRPr="00844610">
        <w:t>volume</w:t>
      </w:r>
      <w:r w:rsidRPr="00844610">
        <w:t xml:space="preserve">grids </w:t>
      </w:r>
      <w:r w:rsidR="00884120" w:rsidRPr="00844610">
        <w:t xml:space="preserve">voor alle </w:t>
      </w:r>
      <w:r w:rsidR="0048383B" w:rsidRPr="00844610">
        <w:t xml:space="preserve">55 </w:t>
      </w:r>
      <w:r w:rsidR="00A9667F" w:rsidRPr="00844610">
        <w:t>deelgebieden van het leemgebied. De voorwaarden zijn gebaseerd op aanwezigheid van lithologi</w:t>
      </w:r>
      <w:r w:rsidR="00884120" w:rsidRPr="00844610">
        <w:t>sche klassen</w:t>
      </w:r>
      <w:r w:rsidR="00A9667F" w:rsidRPr="00844610">
        <w:t xml:space="preserve"> en </w:t>
      </w:r>
      <w:r w:rsidR="00884120" w:rsidRPr="00844610">
        <w:t xml:space="preserve">de </w:t>
      </w:r>
      <w:r w:rsidR="0048383B" w:rsidRPr="00844610">
        <w:t xml:space="preserve">verticale </w:t>
      </w:r>
      <w:r w:rsidR="00BD23A5" w:rsidRPr="00844610">
        <w:t xml:space="preserve">opeenvolging </w:t>
      </w:r>
      <w:r w:rsidR="00884120" w:rsidRPr="00844610">
        <w:t xml:space="preserve">van lithologische klassen ten opzichte van elkaar. </w:t>
      </w:r>
      <w:r w:rsidR="00A9667F" w:rsidRPr="00844610">
        <w:t xml:space="preserve">De </w:t>
      </w:r>
      <w:r w:rsidR="00884120" w:rsidRPr="00844610">
        <w:t xml:space="preserve">aanpassingen </w:t>
      </w:r>
      <w:r w:rsidR="00A9667F" w:rsidRPr="00844610">
        <w:t xml:space="preserve">van </w:t>
      </w:r>
      <w:r w:rsidR="00884120" w:rsidRPr="00844610">
        <w:t xml:space="preserve">de </w:t>
      </w:r>
      <w:r w:rsidR="00A9667F" w:rsidRPr="00844610">
        <w:t xml:space="preserve">primaire </w:t>
      </w:r>
      <w:r w:rsidR="0048383B" w:rsidRPr="00844610">
        <w:t>volume</w:t>
      </w:r>
      <w:r w:rsidR="00A9667F" w:rsidRPr="00844610">
        <w:t xml:space="preserve">grids </w:t>
      </w:r>
      <w:r w:rsidR="00884120" w:rsidRPr="00844610">
        <w:t xml:space="preserve">middels deze voorwaarden hebben </w:t>
      </w:r>
      <w:r w:rsidRPr="00844610">
        <w:t>dit effect sterk verminderd</w:t>
      </w:r>
      <w:r w:rsidR="00887890" w:rsidRPr="00844610">
        <w:t>, maar niet volledig teniet gedaan</w:t>
      </w:r>
      <w:r w:rsidRPr="00844610">
        <w:t>.</w:t>
      </w:r>
    </w:p>
    <w:p w:rsidR="00887890" w:rsidRPr="00844610" w:rsidRDefault="00887890" w:rsidP="007359EE"/>
    <w:p w:rsidR="00CA3802" w:rsidRPr="00844610" w:rsidRDefault="00887890" w:rsidP="007359EE">
      <w:r w:rsidRPr="00844610">
        <w:t xml:space="preserve">Zodoende </w:t>
      </w:r>
      <w:r w:rsidR="0033167A" w:rsidRPr="00844610">
        <w:t xml:space="preserve">dient het </w:t>
      </w:r>
      <w:r w:rsidRPr="00844610">
        <w:t xml:space="preserve">voxelmodel </w:t>
      </w:r>
      <w:r w:rsidR="0033167A" w:rsidRPr="00844610">
        <w:t xml:space="preserve">voor het geven van een eerste indicatie van </w:t>
      </w:r>
      <w:r w:rsidR="00932B0E" w:rsidRPr="00844610">
        <w:t xml:space="preserve">aanwezige </w:t>
      </w:r>
      <w:r w:rsidR="0033167A" w:rsidRPr="00844610">
        <w:t xml:space="preserve">delfstoffen op een </w:t>
      </w:r>
      <w:r w:rsidR="00932B0E" w:rsidRPr="00844610">
        <w:t xml:space="preserve">bevraagde </w:t>
      </w:r>
      <w:r w:rsidR="0033167A" w:rsidRPr="00844610">
        <w:t>locatie</w:t>
      </w:r>
      <w:r w:rsidR="00932B0E" w:rsidRPr="00844610">
        <w:t xml:space="preserve"> binnen Vlaanderen</w:t>
      </w:r>
      <w:r w:rsidR="0033167A" w:rsidRPr="00844610">
        <w:t xml:space="preserve">. </w:t>
      </w:r>
    </w:p>
    <w:p w:rsidR="00CA3802" w:rsidRPr="00844610" w:rsidRDefault="00CA3802" w:rsidP="007359EE">
      <w:pPr>
        <w:sectPr w:rsidR="00CA3802" w:rsidRPr="00844610" w:rsidSect="003E457A">
          <w:type w:val="oddPage"/>
          <w:pgSz w:w="11907" w:h="16834"/>
          <w:pgMar w:top="1701" w:right="1134" w:bottom="1418" w:left="1871" w:header="720" w:footer="720" w:gutter="0"/>
          <w:paperSrc w:first="108" w:other="108"/>
          <w:cols w:space="720"/>
        </w:sectPr>
      </w:pPr>
    </w:p>
    <w:p w:rsidR="00CA3802" w:rsidRPr="00844610" w:rsidRDefault="00CA3802" w:rsidP="00CA3802">
      <w:pPr>
        <w:pStyle w:val="Kop1"/>
        <w:rPr>
          <w:lang w:val="nl-BE"/>
        </w:rPr>
      </w:pPr>
      <w:bookmarkStart w:id="105" w:name="_Toc432423267"/>
      <w:r w:rsidRPr="00844610">
        <w:rPr>
          <w:lang w:val="nl-BE"/>
        </w:rPr>
        <w:lastRenderedPageBreak/>
        <w:t>Modelresultaten</w:t>
      </w:r>
      <w:bookmarkEnd w:id="105"/>
    </w:p>
    <w:p w:rsidR="00CA3802" w:rsidRPr="00844610" w:rsidRDefault="00CA3802" w:rsidP="00CA3802">
      <w:pPr>
        <w:rPr>
          <w:rFonts w:ascii="Calibri" w:hAnsi="Calibri" w:cs="Calibri"/>
          <w:color w:val="000000"/>
          <w:lang w:val="nl-BE"/>
        </w:rPr>
      </w:pPr>
      <w:r w:rsidRPr="00844610">
        <w:t xml:space="preserve">In opdracht van ALBON is in het kader van de VLAKO-referentietaak het thematisch delfstoffenmodel opgesteld van de (niveo-) eolische leemvoorkomens binnen Vlaanderen. </w:t>
      </w:r>
    </w:p>
    <w:p w:rsidR="00CA3802" w:rsidRPr="00844610" w:rsidRDefault="00CA3802" w:rsidP="00CA3802">
      <w:pPr>
        <w:rPr>
          <w:rFonts w:ascii="Calibri" w:hAnsi="Calibri" w:cs="Calibri"/>
          <w:color w:val="000000"/>
          <w:lang w:val="nl-BE"/>
        </w:rPr>
      </w:pPr>
    </w:p>
    <w:p w:rsidR="00CA3802" w:rsidRPr="00844610" w:rsidRDefault="00CA3802" w:rsidP="00CA3802">
      <w:pPr>
        <w:rPr>
          <w:rFonts w:ascii="Calibri" w:hAnsi="Calibri" w:cs="Calibri"/>
          <w:color w:val="000000"/>
          <w:lang w:val="nl-BE"/>
        </w:rPr>
      </w:pPr>
      <w:r w:rsidRPr="00844610">
        <w:rPr>
          <w:rFonts w:ascii="Calibri" w:hAnsi="Calibri" w:cs="Calibri"/>
          <w:color w:val="000000"/>
          <w:lang w:val="nl-BE"/>
        </w:rPr>
        <w:t>Voor deze modellering werd door VITO een nieuwe methodologie uitgewerkt op basis van de beschikbare informatie en softwareprogramma’s ArcGIS, AutoCAD, Surfer en Voxler.</w:t>
      </w:r>
    </w:p>
    <w:p w:rsidR="00CA3802" w:rsidRPr="00844610" w:rsidRDefault="00CA3802" w:rsidP="00CA3802">
      <w:pPr>
        <w:rPr>
          <w:rFonts w:ascii="Calibri" w:hAnsi="Calibri" w:cs="Calibri"/>
          <w:color w:val="000000"/>
          <w:lang w:val="nl-BE"/>
        </w:rPr>
      </w:pPr>
    </w:p>
    <w:p w:rsidR="00CA3802" w:rsidRPr="00844610" w:rsidRDefault="00CA3802" w:rsidP="00CA3802">
      <w:pPr>
        <w:rPr>
          <w:szCs w:val="22"/>
        </w:rPr>
      </w:pPr>
      <w:r w:rsidRPr="00844610">
        <w:rPr>
          <w:szCs w:val="22"/>
        </w:rPr>
        <w:t>In totaal zijn ruim 25.000 boringen geïnterpreteerd, waarvan uiteindelijk ongeveer 8.000 boringen weerhouden. De boorgegevens gelegen in het Brussels Hoofdstedelijk Gewest zijn meegenomen in het leemmodel. De gemeente Voeren is daarentegen buiten beschouwing gehouden, gezien de beperkte hoeveelheid aan informatie over de hoogteligging van de top van de Maasgrindterrassen. De top van de Maasgrindterrassen vormt in de gemeente Voeren de basis van de leemafzettingen.</w:t>
      </w:r>
    </w:p>
    <w:p w:rsidR="00CA3802" w:rsidRPr="00844610" w:rsidRDefault="00CA3802" w:rsidP="00CA3802"/>
    <w:p w:rsidR="00CA3802" w:rsidRPr="00844610" w:rsidRDefault="00CA3802" w:rsidP="00CA3802">
      <w:r w:rsidRPr="00844610">
        <w:t>De boorbeschrijvingen zijn telkens opgedeeld in de volgende negen lithologische klassen: antropogeen, organisch materiaal, klei, leem, zandig leem, lemig zand, grindhoudend leem, zand en grind. Aan elke klasse is een waarde toegekend van respectievelijk 1 tot en met 9.</w:t>
      </w:r>
    </w:p>
    <w:p w:rsidR="00CA3802" w:rsidRPr="00844610" w:rsidRDefault="00CA3802" w:rsidP="00CA3802"/>
    <w:p w:rsidR="00CA3802" w:rsidRPr="00844610" w:rsidRDefault="00CA3802" w:rsidP="00CA3802">
      <w:pPr>
        <w:rPr>
          <w:rFonts w:ascii="Calibri" w:hAnsi="Calibri" w:cs="Calibri"/>
          <w:color w:val="000000"/>
          <w:lang w:val="nl-BE"/>
        </w:rPr>
      </w:pPr>
      <w:r w:rsidRPr="00844610">
        <w:rPr>
          <w:rFonts w:ascii="Calibri" w:hAnsi="Calibri" w:cs="Calibri"/>
          <w:color w:val="000000"/>
          <w:lang w:val="nl-BE"/>
        </w:rPr>
        <w:t xml:space="preserve">Het leemmodel bestaat uit volumegrids, ‘voxels’ genaamd, met </w:t>
      </w:r>
      <w:r w:rsidR="007B67BC" w:rsidRPr="00844610">
        <w:rPr>
          <w:rFonts w:ascii="Calibri" w:hAnsi="Calibri" w:cs="Calibri"/>
          <w:color w:val="000000"/>
          <w:lang w:val="nl-BE"/>
        </w:rPr>
        <w:t>als dimensies</w:t>
      </w:r>
      <w:r w:rsidRPr="00844610">
        <w:rPr>
          <w:rFonts w:ascii="Calibri" w:hAnsi="Calibri" w:cs="Calibri"/>
          <w:color w:val="000000"/>
          <w:lang w:val="nl-BE"/>
        </w:rPr>
        <w:t xml:space="preserve"> </w:t>
      </w:r>
      <w:r w:rsidR="006E5498" w:rsidRPr="00844610">
        <w:rPr>
          <w:rFonts w:ascii="Calibri" w:hAnsi="Calibri" w:cs="Calibri"/>
          <w:color w:val="000000"/>
          <w:lang w:val="nl-BE"/>
        </w:rPr>
        <w:t>25</w:t>
      </w:r>
      <w:r w:rsidRPr="00844610">
        <w:rPr>
          <w:rFonts w:ascii="Calibri" w:hAnsi="Calibri" w:cs="Calibri"/>
          <w:color w:val="000000"/>
          <w:lang w:val="nl-BE"/>
        </w:rPr>
        <w:t xml:space="preserve"> x </w:t>
      </w:r>
      <w:r w:rsidR="006E5498" w:rsidRPr="00844610">
        <w:rPr>
          <w:rFonts w:ascii="Calibri" w:hAnsi="Calibri" w:cs="Calibri"/>
          <w:color w:val="000000"/>
          <w:lang w:val="nl-BE"/>
        </w:rPr>
        <w:t>25</w:t>
      </w:r>
      <w:r w:rsidRPr="00844610">
        <w:rPr>
          <w:rFonts w:ascii="Calibri" w:hAnsi="Calibri" w:cs="Calibri"/>
          <w:color w:val="000000"/>
          <w:lang w:val="nl-BE"/>
        </w:rPr>
        <w:t xml:space="preserve"> x 0.5 m. Aan iedere voxel is een lithologische klasse toegekend op basis van interpretatie en interpolatie van de circa 8.000 </w:t>
      </w:r>
      <w:r w:rsidR="007B67BC" w:rsidRPr="00844610">
        <w:rPr>
          <w:rFonts w:ascii="Calibri" w:hAnsi="Calibri" w:cs="Calibri"/>
          <w:color w:val="000000"/>
          <w:lang w:val="nl-BE"/>
        </w:rPr>
        <w:t xml:space="preserve">weerhouden </w:t>
      </w:r>
      <w:r w:rsidRPr="00844610">
        <w:rPr>
          <w:rFonts w:ascii="Calibri" w:hAnsi="Calibri" w:cs="Calibri"/>
          <w:color w:val="000000"/>
          <w:lang w:val="nl-BE"/>
        </w:rPr>
        <w:t>boorbeschrijvingen uit DOV.</w:t>
      </w:r>
    </w:p>
    <w:p w:rsidR="00CA3802" w:rsidRPr="00844610" w:rsidRDefault="00CA3802" w:rsidP="00CA3802"/>
    <w:p w:rsidR="00CA3802" w:rsidRPr="00844610" w:rsidRDefault="00CA3802" w:rsidP="00CA3802">
      <w:r w:rsidRPr="00844610">
        <w:t>De boorbeschrijvingen gelegen in de profieltypes ‘2a, ‘3a’, ‘9’, ‘28a’, ‘30a’, 31a of ‘35a’ van de Quartairgeologische kaart zijn bij de opbouw van het model buiten beschouwing gelaten. Aan de voxels van deze gebieden, én een bufferzone van 60 m rondom deze gebieden, is de waarde 11 toegekend, zijnde ‘niet-leemmodel’.</w:t>
      </w:r>
    </w:p>
    <w:p w:rsidR="00CA3802" w:rsidRPr="00844610" w:rsidRDefault="00CA3802" w:rsidP="00CA3802">
      <w:pPr>
        <w:rPr>
          <w:rFonts w:ascii="Calibri" w:hAnsi="Calibri" w:cs="Calibri"/>
          <w:color w:val="000000"/>
        </w:rPr>
      </w:pPr>
    </w:p>
    <w:p w:rsidR="00CA3802" w:rsidRPr="00844610" w:rsidRDefault="00CA3802" w:rsidP="00CA3802">
      <w:pPr>
        <w:rPr>
          <w:rFonts w:ascii="Calibri" w:hAnsi="Calibri" w:cs="Calibri"/>
          <w:color w:val="000000"/>
        </w:rPr>
      </w:pPr>
      <w:r w:rsidRPr="00844610">
        <w:rPr>
          <w:rFonts w:ascii="Calibri" w:hAnsi="Calibri" w:cs="Calibri"/>
          <w:color w:val="000000"/>
        </w:rPr>
        <w:t xml:space="preserve">Er zijn twee 3D-grids van het model opgeleverd met enerzijds DEM-VLAKOv2 als topvlak en anderzijds DHM als topvlak. Op plaatsen </w:t>
      </w:r>
      <w:r w:rsidRPr="00844610">
        <w:t>waar DHM hoger ligt dan DEM-VLAKOv2 gaat men uit van een combinatie van ophogingen, veroorzaakt door menselijk ingrijpen, en modelverschillen tussen DEM-VLAKOv2 en DHM. De voxels met waarde ‘12’ geven deze ophogingen en verschillen aan. Zodoende zijn deze makkelijk te herkennen in het model.</w:t>
      </w:r>
    </w:p>
    <w:p w:rsidR="00CA3802" w:rsidRPr="00844610" w:rsidRDefault="00CA3802" w:rsidP="00CA3802">
      <w:pPr>
        <w:rPr>
          <w:lang w:val="nl-BE"/>
        </w:rPr>
      </w:pPr>
    </w:p>
    <w:p w:rsidR="00CA3802" w:rsidRPr="00844610" w:rsidRDefault="00CA3802" w:rsidP="00CA3802">
      <w:r w:rsidRPr="00844610">
        <w:t>Bij het leemmodel zijn de volgende zaken aangeleverd:</w:t>
      </w:r>
    </w:p>
    <w:p w:rsidR="00CA3802" w:rsidRPr="00844610" w:rsidRDefault="00CA3802" w:rsidP="00CA3802">
      <w:pPr>
        <w:pStyle w:val="Lijstalinea"/>
        <w:numPr>
          <w:ilvl w:val="0"/>
          <w:numId w:val="37"/>
        </w:numPr>
      </w:pPr>
      <w:r w:rsidRPr="00844610">
        <w:t xml:space="preserve">3D-grid van het leemmodel met DEM-VLAKOv2 als topvlak. Voor de 14 gebieden van het leemmodel is telkens een </w:t>
      </w:r>
      <w:r w:rsidR="006E5498" w:rsidRPr="00844610">
        <w:t>tab</w:t>
      </w:r>
      <w:r w:rsidRPr="00844610">
        <w:t>-file aangemaakt.</w:t>
      </w:r>
    </w:p>
    <w:p w:rsidR="00CA3802" w:rsidRPr="00844610" w:rsidRDefault="00CA3802" w:rsidP="00CA3802">
      <w:pPr>
        <w:pStyle w:val="Lijstalinea"/>
        <w:numPr>
          <w:ilvl w:val="0"/>
          <w:numId w:val="37"/>
        </w:numPr>
      </w:pPr>
      <w:r w:rsidRPr="00844610">
        <w:t xml:space="preserve">3D-grid van het leemmodel met DHM als topvlak. Voor de 14 gebieden van het leemmodel is telkens een </w:t>
      </w:r>
      <w:r w:rsidR="006E5498" w:rsidRPr="00844610">
        <w:t>tab</w:t>
      </w:r>
      <w:r w:rsidRPr="00844610">
        <w:t>-file aangemaakt.</w:t>
      </w:r>
    </w:p>
    <w:p w:rsidR="00CA3802" w:rsidRPr="00844610" w:rsidRDefault="00CA3802" w:rsidP="00CA3802">
      <w:pPr>
        <w:pStyle w:val="Lijstalinea"/>
        <w:numPr>
          <w:ilvl w:val="0"/>
          <w:numId w:val="37"/>
        </w:numPr>
      </w:pPr>
      <w:r w:rsidRPr="00844610">
        <w:t xml:space="preserve">2D-grid van </w:t>
      </w:r>
      <w:r w:rsidR="006E5498" w:rsidRPr="00844610">
        <w:t>het topvlak</w:t>
      </w:r>
      <w:r w:rsidRPr="00844610">
        <w:t xml:space="preserve"> (DEM-VLAKOv2) van het leemmodel. Opgeleverd als </w:t>
      </w:r>
      <w:r w:rsidR="006E5498" w:rsidRPr="00844610">
        <w:t>tab</w:t>
      </w:r>
      <w:r w:rsidRPr="00844610">
        <w:t>-file.</w:t>
      </w:r>
    </w:p>
    <w:p w:rsidR="00BA4EC0" w:rsidRPr="00844610" w:rsidRDefault="00CA3802" w:rsidP="00BA4EC0">
      <w:pPr>
        <w:pStyle w:val="Lijstalinea"/>
        <w:numPr>
          <w:ilvl w:val="0"/>
          <w:numId w:val="37"/>
        </w:numPr>
      </w:pPr>
      <w:r w:rsidRPr="00844610">
        <w:t xml:space="preserve">2D-grid van </w:t>
      </w:r>
      <w:r w:rsidR="006E5498" w:rsidRPr="00844610">
        <w:t xml:space="preserve">de </w:t>
      </w:r>
      <w:r w:rsidR="00B35B59" w:rsidRPr="00844610">
        <w:t>basis Quartair binnen het leemmodel.</w:t>
      </w:r>
      <w:r w:rsidRPr="00844610">
        <w:t xml:space="preserve">Opgeleverd als </w:t>
      </w:r>
      <w:r w:rsidR="006E5498" w:rsidRPr="00844610">
        <w:t>tab</w:t>
      </w:r>
      <w:r w:rsidRPr="00844610">
        <w:t>-file.</w:t>
      </w:r>
    </w:p>
    <w:p w:rsidR="00B35B59" w:rsidRPr="00844610" w:rsidRDefault="00B35B59" w:rsidP="00B35B59">
      <w:pPr>
        <w:pStyle w:val="Lijstalinea"/>
        <w:numPr>
          <w:ilvl w:val="0"/>
          <w:numId w:val="37"/>
        </w:numPr>
      </w:pPr>
      <w:r w:rsidRPr="00844610">
        <w:t>2D-grid van de dikte Quartair binnen het leemmodel.Opgeleverd als tab-file.</w:t>
      </w:r>
    </w:p>
    <w:p w:rsidR="00B35B59" w:rsidRPr="00844610" w:rsidRDefault="00B35B59" w:rsidP="00B35B59">
      <w:pPr>
        <w:pStyle w:val="Lijstalinea"/>
        <w:numPr>
          <w:ilvl w:val="0"/>
          <w:numId w:val="37"/>
        </w:numPr>
      </w:pPr>
      <w:r w:rsidRPr="00844610">
        <w:t>2D-grid van de top grindterrassen van de Maas binnen het leemmodel.Opgeleverd als tab-file.</w:t>
      </w:r>
    </w:p>
    <w:p w:rsidR="00BA4EC0" w:rsidRPr="00844610" w:rsidRDefault="00CA3802" w:rsidP="00BA4EC0">
      <w:pPr>
        <w:pStyle w:val="Lijstalinea"/>
        <w:numPr>
          <w:ilvl w:val="0"/>
          <w:numId w:val="37"/>
        </w:numPr>
      </w:pPr>
      <w:r w:rsidRPr="00844610">
        <w:t>Shapefile van alle deelgebieden van het leemge</w:t>
      </w:r>
      <w:r w:rsidR="00BA4EC0" w:rsidRPr="00844610">
        <w:t>bied.</w:t>
      </w:r>
    </w:p>
    <w:p w:rsidR="00BA4EC0" w:rsidRPr="00844610" w:rsidRDefault="00BA4EC0" w:rsidP="00BA4EC0">
      <w:pPr>
        <w:pStyle w:val="Lijstalinea"/>
        <w:numPr>
          <w:ilvl w:val="0"/>
          <w:numId w:val="37"/>
        </w:numPr>
      </w:pPr>
      <w:r w:rsidRPr="00844610">
        <w:t xml:space="preserve">Lijst van gebruikte boringen met gecodeerde lithologische beschrijving en omzetting naar lithologische klasse. Opgeleverd als </w:t>
      </w:r>
      <w:r w:rsidR="006E5498" w:rsidRPr="00844610">
        <w:t>excel</w:t>
      </w:r>
      <w:r w:rsidRPr="00844610">
        <w:t>-file.</w:t>
      </w:r>
    </w:p>
    <w:p w:rsidR="00CA3802" w:rsidRPr="00844610" w:rsidRDefault="00CA3802" w:rsidP="00CA3802">
      <w:pPr>
        <w:rPr>
          <w:lang w:val="nl-BE"/>
        </w:rPr>
        <w:sectPr w:rsidR="00CA3802" w:rsidRPr="00844610" w:rsidSect="00CA3802">
          <w:type w:val="oddPage"/>
          <w:pgSz w:w="11907" w:h="16834"/>
          <w:pgMar w:top="1701" w:right="1134" w:bottom="1418" w:left="1871" w:header="720" w:footer="720" w:gutter="0"/>
          <w:paperSrc w:first="108" w:other="108"/>
          <w:cols w:space="720"/>
        </w:sectPr>
      </w:pPr>
    </w:p>
    <w:p w:rsidR="00CA3802" w:rsidRPr="00844610" w:rsidRDefault="00CA3802" w:rsidP="00CA3802">
      <w:pPr>
        <w:pStyle w:val="Hoofdingzdrnummer-lit-begrip-annex"/>
        <w:rPr>
          <w:lang w:val="nl-BE"/>
        </w:rPr>
      </w:pPr>
      <w:bookmarkStart w:id="106" w:name="_Toc432423268"/>
      <w:r w:rsidRPr="00844610">
        <w:rPr>
          <w:lang w:val="nl-BE"/>
        </w:rPr>
        <w:lastRenderedPageBreak/>
        <w:t>Literatuurlijst</w:t>
      </w:r>
      <w:bookmarkEnd w:id="106"/>
    </w:p>
    <w:p w:rsidR="00BA4EC0" w:rsidRPr="00844610" w:rsidRDefault="00BA4EC0" w:rsidP="00BA4EC0">
      <w:r w:rsidRPr="00844610">
        <w:rPr>
          <w:b/>
          <w:bCs/>
        </w:rPr>
        <w:t>Bogemans</w:t>
      </w:r>
      <w:r w:rsidR="00E33D38" w:rsidRPr="00844610">
        <w:rPr>
          <w:b/>
          <w:bCs/>
        </w:rPr>
        <w:t>,</w:t>
      </w:r>
      <w:r w:rsidRPr="00844610">
        <w:rPr>
          <w:b/>
          <w:bCs/>
        </w:rPr>
        <w:t xml:space="preserve"> F.</w:t>
      </w:r>
      <w:r w:rsidRPr="00844610">
        <w:rPr>
          <w:bCs/>
        </w:rPr>
        <w:t>,</w:t>
      </w:r>
      <w:r w:rsidRPr="00844610">
        <w:rPr>
          <w:b/>
          <w:bCs/>
        </w:rPr>
        <w:t xml:space="preserve"> </w:t>
      </w:r>
      <w:r w:rsidRPr="00844610">
        <w:t>1996. Toelichting bij de Quartairgeologische Kaart, kaartblad 23 Mechelen. Ministerie van de Vlaamse Gemeenschap, Afdeling Natuurlijke Rijkdommen en Energie, 70p.</w:t>
      </w:r>
    </w:p>
    <w:p w:rsidR="00BA4EC0" w:rsidRPr="00844610" w:rsidRDefault="00BA4EC0" w:rsidP="00BA4EC0"/>
    <w:p w:rsidR="00BA4EC0" w:rsidRPr="00844610" w:rsidRDefault="00BA4EC0" w:rsidP="00BA4EC0">
      <w:r w:rsidRPr="00844610">
        <w:rPr>
          <w:b/>
          <w:bCs/>
        </w:rPr>
        <w:t>Bogemans</w:t>
      </w:r>
      <w:r w:rsidR="00E33D38" w:rsidRPr="00844610">
        <w:rPr>
          <w:b/>
          <w:bCs/>
        </w:rPr>
        <w:t>,</w:t>
      </w:r>
      <w:r w:rsidRPr="00844610">
        <w:rPr>
          <w:b/>
          <w:bCs/>
        </w:rPr>
        <w:t xml:space="preserve"> F.</w:t>
      </w:r>
      <w:r w:rsidRPr="00844610">
        <w:rPr>
          <w:bCs/>
        </w:rPr>
        <w:t>,</w:t>
      </w:r>
      <w:r w:rsidRPr="00844610">
        <w:rPr>
          <w:b/>
          <w:bCs/>
        </w:rPr>
        <w:t xml:space="preserve"> </w:t>
      </w:r>
      <w:r w:rsidRPr="00844610">
        <w:t>2002. Toelichting bij de Quartairgeologische Kaart, kaartblad 29 Kortrijk. Ministerie van de Vlaamse Gemeenschap, Afdeling Natuurlijke Rijkdommen en Energie, 40p.</w:t>
      </w:r>
    </w:p>
    <w:p w:rsidR="00BA4EC0" w:rsidRPr="00844610" w:rsidRDefault="00BA4EC0" w:rsidP="00BA4EC0"/>
    <w:p w:rsidR="00BA4EC0" w:rsidRPr="00844610" w:rsidRDefault="00BA4EC0" w:rsidP="00BA4EC0">
      <w:pPr>
        <w:rPr>
          <w:lang w:val="nl-BE"/>
        </w:rPr>
      </w:pPr>
      <w:r w:rsidRPr="00844610">
        <w:rPr>
          <w:b/>
          <w:lang w:val="nl-BE"/>
        </w:rPr>
        <w:t>Bogemans</w:t>
      </w:r>
      <w:r w:rsidR="00E33D38" w:rsidRPr="00844610">
        <w:rPr>
          <w:b/>
          <w:lang w:val="nl-BE"/>
        </w:rPr>
        <w:t>,</w:t>
      </w:r>
      <w:r w:rsidRPr="00844610">
        <w:rPr>
          <w:b/>
          <w:lang w:val="nl-BE"/>
        </w:rPr>
        <w:t xml:space="preserve"> F.</w:t>
      </w:r>
      <w:r w:rsidRPr="00844610">
        <w:rPr>
          <w:lang w:val="nl-BE"/>
        </w:rPr>
        <w:t>, 2005.Technisch verslag bij de opmaak van de quartairgeologische overzichtskaart van Vlaanderen. Opgemaakt in opdracht van het Ministerie van de Vlaamse Gemeenschap, Afdeling Natuurlijke Rijkdommen en Energie. VUB, 17p.</w:t>
      </w:r>
    </w:p>
    <w:p w:rsidR="00BA4EC0" w:rsidRPr="00844610" w:rsidRDefault="00BA4EC0" w:rsidP="00BA4EC0">
      <w:pPr>
        <w:rPr>
          <w:lang w:val="nl-BE"/>
        </w:rPr>
      </w:pPr>
    </w:p>
    <w:p w:rsidR="00BA4EC0" w:rsidRPr="00844610" w:rsidRDefault="00BA4EC0" w:rsidP="00BA4EC0">
      <w:pPr>
        <w:rPr>
          <w:b/>
          <w:lang w:val="nl-BE"/>
        </w:rPr>
      </w:pPr>
      <w:r w:rsidRPr="00844610">
        <w:rPr>
          <w:b/>
          <w:lang w:val="nl-BE"/>
        </w:rPr>
        <w:t>Bogemans</w:t>
      </w:r>
      <w:r w:rsidR="00E33D38" w:rsidRPr="00844610">
        <w:rPr>
          <w:b/>
          <w:lang w:val="nl-BE"/>
        </w:rPr>
        <w:t>,</w:t>
      </w:r>
      <w:r w:rsidRPr="00844610">
        <w:rPr>
          <w:b/>
          <w:lang w:val="nl-BE"/>
        </w:rPr>
        <w:t xml:space="preserve"> F. en Van Molle</w:t>
      </w:r>
      <w:r w:rsidR="00E33D38" w:rsidRPr="00844610">
        <w:rPr>
          <w:b/>
          <w:lang w:val="nl-BE"/>
        </w:rPr>
        <w:t>,</w:t>
      </w:r>
      <w:r w:rsidRPr="00844610">
        <w:rPr>
          <w:b/>
          <w:lang w:val="nl-BE"/>
        </w:rPr>
        <w:t xml:space="preserve"> M.</w:t>
      </w:r>
      <w:r w:rsidRPr="00844610">
        <w:rPr>
          <w:lang w:val="nl-BE"/>
        </w:rPr>
        <w:t>, 2005. Toelichting bij de Quartairgeologische Kaart, kaartblad 30-38 Geraardsbergen en Ath(deel). Vlaamse overheid, dienst Natuurlijke Rijkdommen, 34p.</w:t>
      </w:r>
    </w:p>
    <w:p w:rsidR="00BA4EC0" w:rsidRPr="00844610" w:rsidRDefault="00BA4EC0" w:rsidP="00BA4EC0">
      <w:pPr>
        <w:rPr>
          <w:b/>
          <w:lang w:val="nl-BE"/>
        </w:rPr>
      </w:pPr>
    </w:p>
    <w:p w:rsidR="00BA4EC0" w:rsidRPr="00844610" w:rsidRDefault="00BA4EC0" w:rsidP="00BA4EC0">
      <w:pPr>
        <w:rPr>
          <w:b/>
          <w:bCs/>
        </w:rPr>
      </w:pPr>
      <w:r w:rsidRPr="00844610">
        <w:rPr>
          <w:b/>
          <w:bCs/>
        </w:rPr>
        <w:t>Bogemans</w:t>
      </w:r>
      <w:r w:rsidR="00E33D38" w:rsidRPr="00844610">
        <w:rPr>
          <w:b/>
          <w:bCs/>
        </w:rPr>
        <w:t>,</w:t>
      </w:r>
      <w:r w:rsidRPr="00844610">
        <w:rPr>
          <w:b/>
          <w:bCs/>
        </w:rPr>
        <w:t xml:space="preserve"> F. en Van Molle</w:t>
      </w:r>
      <w:r w:rsidR="00E33D38" w:rsidRPr="00844610">
        <w:rPr>
          <w:b/>
          <w:bCs/>
        </w:rPr>
        <w:t>,</w:t>
      </w:r>
      <w:r w:rsidRPr="00844610">
        <w:rPr>
          <w:b/>
          <w:bCs/>
        </w:rPr>
        <w:t xml:space="preserve"> M.</w:t>
      </w:r>
      <w:r w:rsidRPr="00844610">
        <w:rPr>
          <w:bCs/>
        </w:rPr>
        <w:t>, 2007. Toelichting bij de Quartairgeologische Kaart, kaartblad 24 Aarschot. Vlaamse overheid, dienst Natuurlijke Rijkdommen, 24p.</w:t>
      </w:r>
    </w:p>
    <w:p w:rsidR="00BA4EC0" w:rsidRPr="00844610" w:rsidRDefault="00BA4EC0" w:rsidP="00BA4EC0">
      <w:pPr>
        <w:rPr>
          <w:b/>
          <w:lang w:val="nl-BE"/>
        </w:rPr>
      </w:pPr>
    </w:p>
    <w:p w:rsidR="00BA4EC0" w:rsidRPr="00844610" w:rsidRDefault="00BA4EC0" w:rsidP="00BA4EC0">
      <w:pPr>
        <w:rPr>
          <w:b/>
          <w:lang w:val="nl-BE"/>
        </w:rPr>
      </w:pPr>
      <w:r w:rsidRPr="00844610">
        <w:rPr>
          <w:b/>
          <w:lang w:val="nl-BE"/>
        </w:rPr>
        <w:t>Goossens</w:t>
      </w:r>
      <w:r w:rsidR="00E33D38" w:rsidRPr="00844610">
        <w:rPr>
          <w:b/>
          <w:lang w:val="nl-BE"/>
        </w:rPr>
        <w:t>,</w:t>
      </w:r>
      <w:r w:rsidRPr="00844610">
        <w:rPr>
          <w:b/>
          <w:lang w:val="nl-BE"/>
        </w:rPr>
        <w:t xml:space="preserve"> D.</w:t>
      </w:r>
      <w:r w:rsidRPr="00844610">
        <w:rPr>
          <w:lang w:val="nl-BE"/>
        </w:rPr>
        <w:t>,</w:t>
      </w:r>
      <w:r w:rsidRPr="00844610">
        <w:rPr>
          <w:b/>
          <w:lang w:val="nl-BE"/>
        </w:rPr>
        <w:t xml:space="preserve"> </w:t>
      </w:r>
      <w:r w:rsidRPr="00844610">
        <w:rPr>
          <w:lang w:val="nl-BE"/>
        </w:rPr>
        <w:t xml:space="preserve">1988. Loess. Oude en nieuwe opvattingen, recente ontwikkelingen. </w:t>
      </w:r>
      <w:r w:rsidRPr="00844610">
        <w:rPr>
          <w:i/>
          <w:lang w:val="nl-BE"/>
        </w:rPr>
        <w:t>De Aardrijkskunde 3</w:t>
      </w:r>
      <w:r w:rsidRPr="00844610">
        <w:rPr>
          <w:lang w:val="nl-BE"/>
        </w:rPr>
        <w:t>, 169-224.</w:t>
      </w:r>
    </w:p>
    <w:p w:rsidR="00BA4EC0" w:rsidRPr="00844610" w:rsidRDefault="00BA4EC0" w:rsidP="00BA4EC0">
      <w:pPr>
        <w:rPr>
          <w:b/>
          <w:lang w:val="nl-BE"/>
        </w:rPr>
      </w:pPr>
    </w:p>
    <w:p w:rsidR="00BA4EC0" w:rsidRPr="00844610" w:rsidRDefault="00BA4EC0" w:rsidP="00BA4EC0">
      <w:pPr>
        <w:rPr>
          <w:lang w:val="nl-BE"/>
        </w:rPr>
      </w:pPr>
      <w:r w:rsidRPr="00844610">
        <w:rPr>
          <w:b/>
          <w:lang w:val="nl-BE"/>
        </w:rPr>
        <w:t>Goossens</w:t>
      </w:r>
      <w:r w:rsidR="00E33D38" w:rsidRPr="00844610">
        <w:rPr>
          <w:b/>
          <w:lang w:val="nl-BE"/>
        </w:rPr>
        <w:t>,</w:t>
      </w:r>
      <w:r w:rsidRPr="00844610">
        <w:rPr>
          <w:b/>
          <w:lang w:val="nl-BE"/>
        </w:rPr>
        <w:t xml:space="preserve"> E.; o.l.v. Prof.dr. Em. Gullentops</w:t>
      </w:r>
      <w:r w:rsidR="00E33D38" w:rsidRPr="00844610">
        <w:rPr>
          <w:b/>
          <w:lang w:val="nl-BE"/>
        </w:rPr>
        <w:t>,</w:t>
      </w:r>
      <w:r w:rsidRPr="00844610">
        <w:rPr>
          <w:b/>
          <w:lang w:val="nl-BE"/>
        </w:rPr>
        <w:t xml:space="preserve"> F. en Prof. Dr. Vandenberghe</w:t>
      </w:r>
      <w:r w:rsidR="00E33D38" w:rsidRPr="00844610">
        <w:rPr>
          <w:b/>
          <w:lang w:val="nl-BE"/>
        </w:rPr>
        <w:t>,</w:t>
      </w:r>
      <w:r w:rsidRPr="00844610">
        <w:rPr>
          <w:b/>
          <w:lang w:val="nl-BE"/>
        </w:rPr>
        <w:t xml:space="preserve"> N.</w:t>
      </w:r>
      <w:r w:rsidRPr="00844610">
        <w:rPr>
          <w:lang w:val="nl-BE"/>
        </w:rPr>
        <w:t>, 2007. Toelichting bij de Quartairgeologische Kaart, kaartblad 32 Leuven. Vlaamse overheid, dienst Natuurlijke Rijkdommen, 66p.</w:t>
      </w:r>
    </w:p>
    <w:p w:rsidR="00BA4EC0" w:rsidRPr="00844610" w:rsidRDefault="00BA4EC0" w:rsidP="00BA4EC0">
      <w:pPr>
        <w:rPr>
          <w:b/>
          <w:lang w:val="nl-BE"/>
        </w:rPr>
      </w:pPr>
    </w:p>
    <w:p w:rsidR="00BA4EC0" w:rsidRPr="00844610" w:rsidRDefault="00BA4EC0" w:rsidP="00BA4EC0">
      <w:pPr>
        <w:rPr>
          <w:lang w:val="nl-BE"/>
        </w:rPr>
      </w:pPr>
      <w:r w:rsidRPr="00844610">
        <w:rPr>
          <w:b/>
          <w:lang w:val="nl-BE"/>
        </w:rPr>
        <w:t>Goossens</w:t>
      </w:r>
      <w:r w:rsidR="00E33D38" w:rsidRPr="00844610">
        <w:rPr>
          <w:b/>
          <w:lang w:val="nl-BE"/>
        </w:rPr>
        <w:t>,</w:t>
      </w:r>
      <w:r w:rsidRPr="00844610">
        <w:rPr>
          <w:b/>
          <w:lang w:val="nl-BE"/>
        </w:rPr>
        <w:t xml:space="preserve"> E.; o.l.v. Prof. Gullentops</w:t>
      </w:r>
      <w:r w:rsidR="00E33D38" w:rsidRPr="00844610">
        <w:rPr>
          <w:b/>
          <w:lang w:val="nl-BE"/>
        </w:rPr>
        <w:t>,</w:t>
      </w:r>
      <w:r w:rsidRPr="00844610">
        <w:rPr>
          <w:b/>
          <w:lang w:val="nl-BE"/>
        </w:rPr>
        <w:t xml:space="preserve"> F. en Prof. Vandenberghe</w:t>
      </w:r>
      <w:r w:rsidR="00E33D38" w:rsidRPr="00844610">
        <w:rPr>
          <w:b/>
          <w:lang w:val="nl-BE"/>
        </w:rPr>
        <w:t>,</w:t>
      </w:r>
      <w:r w:rsidRPr="00844610">
        <w:rPr>
          <w:b/>
          <w:lang w:val="nl-BE"/>
        </w:rPr>
        <w:t xml:space="preserve"> N.</w:t>
      </w:r>
      <w:r w:rsidRPr="00844610">
        <w:rPr>
          <w:lang w:val="nl-BE"/>
        </w:rPr>
        <w:t>, 2007. Toelichting bij de Quartairgeologische Kaart, kaartblad 33 Sint-Truiden. Vlaamse overheid, dienst Natuurlijke Rijkdommen, 47p.</w:t>
      </w:r>
    </w:p>
    <w:p w:rsidR="00BA4EC0" w:rsidRPr="00844610" w:rsidRDefault="00BA4EC0" w:rsidP="00BA4EC0">
      <w:pPr>
        <w:rPr>
          <w:b/>
          <w:lang w:val="nl-BE"/>
        </w:rPr>
      </w:pPr>
    </w:p>
    <w:p w:rsidR="0017223E" w:rsidRPr="00844610" w:rsidRDefault="0017223E" w:rsidP="00D03629">
      <w:pPr>
        <w:rPr>
          <w:lang w:val="en-US"/>
        </w:rPr>
      </w:pPr>
      <w:r w:rsidRPr="00844610">
        <w:rPr>
          <w:b/>
          <w:lang w:val="nl-BE"/>
        </w:rPr>
        <w:t>Gullentops, F., Bogemans, F., De Moor, G., Paulissen, E., en Pissart, A.</w:t>
      </w:r>
      <w:r w:rsidRPr="00844610">
        <w:rPr>
          <w:lang w:val="nl-BE"/>
        </w:rPr>
        <w:t xml:space="preserve">, 2001. </w:t>
      </w:r>
      <w:r w:rsidRPr="00844610">
        <w:rPr>
          <w:lang w:val="en-US"/>
        </w:rPr>
        <w:t>Quaternary lithostratigraphic units (Belgium). Geologica Belgica, 4/1-2, 153-164.</w:t>
      </w:r>
    </w:p>
    <w:p w:rsidR="0017223E" w:rsidRPr="00844610" w:rsidRDefault="0017223E" w:rsidP="00D03629">
      <w:pPr>
        <w:rPr>
          <w:b/>
          <w:lang w:val="en-US"/>
        </w:rPr>
      </w:pPr>
    </w:p>
    <w:p w:rsidR="00D03629" w:rsidRPr="00844610" w:rsidRDefault="00D03629" w:rsidP="00D03629">
      <w:pPr>
        <w:rPr>
          <w:lang w:val="nl-BE"/>
        </w:rPr>
      </w:pPr>
      <w:r w:rsidRPr="00844610">
        <w:rPr>
          <w:b/>
          <w:lang w:val="en-US"/>
        </w:rPr>
        <w:t>Haase, D., Fink, J., Haase, G., Ruske, R., Pécsi, M., Richter, H., Altermann, M., en Jäger, K.-D.</w:t>
      </w:r>
      <w:r w:rsidRPr="00844610">
        <w:rPr>
          <w:lang w:val="en-US"/>
        </w:rPr>
        <w:t xml:space="preserve">: Loess in Europe – its spatial distribution based on a European Loess Map, scale 1:2,500,000, Quaternary Sci. </w:t>
      </w:r>
      <w:r w:rsidRPr="00844610">
        <w:rPr>
          <w:lang w:val="nl-BE"/>
        </w:rPr>
        <w:t>Rev., 26, 1301–1312, 2007.</w:t>
      </w:r>
    </w:p>
    <w:p w:rsidR="00D03629" w:rsidRPr="00844610" w:rsidRDefault="00D03629" w:rsidP="00BA4EC0">
      <w:pPr>
        <w:rPr>
          <w:b/>
          <w:lang w:val="nl-BE"/>
        </w:rPr>
      </w:pPr>
    </w:p>
    <w:p w:rsidR="00BA4EC0" w:rsidRPr="00844610" w:rsidRDefault="00BA4EC0" w:rsidP="00BA4EC0">
      <w:pPr>
        <w:rPr>
          <w:lang w:val="nl-BE"/>
        </w:rPr>
      </w:pPr>
      <w:r w:rsidRPr="00844610">
        <w:rPr>
          <w:b/>
          <w:lang w:val="nl-BE"/>
        </w:rPr>
        <w:t>Haecon</w:t>
      </w:r>
      <w:r w:rsidR="00E33D38" w:rsidRPr="00844610">
        <w:rPr>
          <w:b/>
          <w:lang w:val="nl-BE"/>
        </w:rPr>
        <w:t>,</w:t>
      </w:r>
      <w:r w:rsidRPr="00844610">
        <w:rPr>
          <w:b/>
          <w:lang w:val="nl-BE"/>
        </w:rPr>
        <w:t xml:space="preserve"> in samenwerking met Prof. Em. Dr. De Moor</w:t>
      </w:r>
      <w:r w:rsidR="00E33D38" w:rsidRPr="00844610">
        <w:rPr>
          <w:b/>
          <w:lang w:val="nl-BE"/>
        </w:rPr>
        <w:t>,</w:t>
      </w:r>
      <w:r w:rsidRPr="00844610">
        <w:rPr>
          <w:b/>
          <w:lang w:val="nl-BE"/>
        </w:rPr>
        <w:t xml:space="preserve"> G.</w:t>
      </w:r>
      <w:r w:rsidRPr="00844610">
        <w:rPr>
          <w:lang w:val="nl-BE"/>
        </w:rPr>
        <w:t>, 2000. Toelichting bij de Quartairgeologische Kaart, kaartblad 22 Gent. Vlaamse overheid, dienst Natuurlijke Rijkdommen, 68p.</w:t>
      </w:r>
    </w:p>
    <w:p w:rsidR="00BA4EC0" w:rsidRPr="00844610" w:rsidRDefault="00BA4EC0" w:rsidP="00BA4EC0">
      <w:pPr>
        <w:rPr>
          <w:lang w:val="nl-BE"/>
        </w:rPr>
      </w:pPr>
    </w:p>
    <w:p w:rsidR="00BA4EC0" w:rsidRPr="00844610" w:rsidRDefault="00BA4EC0" w:rsidP="00BA4EC0">
      <w:pPr>
        <w:rPr>
          <w:lang w:val="en-US"/>
        </w:rPr>
      </w:pPr>
      <w:r w:rsidRPr="00844610">
        <w:rPr>
          <w:b/>
          <w:lang w:val="nl-BE"/>
        </w:rPr>
        <w:t>Haesaerts P.; Pirson</w:t>
      </w:r>
      <w:r w:rsidR="0017223E" w:rsidRPr="00844610">
        <w:rPr>
          <w:b/>
          <w:lang w:val="nl-BE"/>
        </w:rPr>
        <w:t xml:space="preserve"> </w:t>
      </w:r>
      <w:r w:rsidRPr="00844610">
        <w:rPr>
          <w:b/>
          <w:lang w:val="nl-BE"/>
        </w:rPr>
        <w:t xml:space="preserve"> S.; Meijs E.</w:t>
      </w:r>
      <w:r w:rsidRPr="00844610">
        <w:rPr>
          <w:lang w:val="nl-BE"/>
        </w:rPr>
        <w:t xml:space="preserve">, 2011. </w:t>
      </w:r>
      <w:r w:rsidRPr="00844610">
        <w:rPr>
          <w:lang w:val="en-GB"/>
        </w:rPr>
        <w:t>Revised lithostratigraph of the Aeolian loess deposits</w:t>
      </w:r>
      <w:r w:rsidR="0017223E" w:rsidRPr="00844610">
        <w:rPr>
          <w:lang w:val="en-GB"/>
        </w:rPr>
        <w:t xml:space="preserve"> in: Gullentops, F., Bogemans, F., De Moor, G., Paulissen, E. &amp; Pissart, A., 2001. Quaternary lithostratigraphic units (Belgium). Geologica </w:t>
      </w:r>
      <w:r w:rsidR="0017223E" w:rsidRPr="00844610">
        <w:rPr>
          <w:lang w:val="en-US"/>
        </w:rPr>
        <w:t>Belgica, 4/1-2, 153-164</w:t>
      </w:r>
      <w:r w:rsidRPr="00844610">
        <w:rPr>
          <w:lang w:val="en-US"/>
        </w:rPr>
        <w:t>.</w:t>
      </w:r>
    </w:p>
    <w:p w:rsidR="00BA4EC0" w:rsidRPr="00844610" w:rsidRDefault="00BA4EC0" w:rsidP="00BA4EC0">
      <w:pPr>
        <w:rPr>
          <w:lang w:val="en-US"/>
        </w:rPr>
      </w:pPr>
    </w:p>
    <w:p w:rsidR="00BA4EC0" w:rsidRPr="00844610" w:rsidRDefault="00BA4EC0" w:rsidP="00BA4EC0">
      <w:pPr>
        <w:rPr>
          <w:lang w:val="nl-BE"/>
        </w:rPr>
      </w:pPr>
      <w:r w:rsidRPr="00844610">
        <w:rPr>
          <w:b/>
          <w:lang w:val="en-US"/>
        </w:rPr>
        <w:t>Lanckacker</w:t>
      </w:r>
      <w:r w:rsidR="00E33D38" w:rsidRPr="00844610">
        <w:rPr>
          <w:b/>
          <w:lang w:val="en-US"/>
        </w:rPr>
        <w:t>,</w:t>
      </w:r>
      <w:r w:rsidRPr="00844610">
        <w:rPr>
          <w:b/>
          <w:lang w:val="en-US"/>
        </w:rPr>
        <w:t xml:space="preserve"> T. et al.</w:t>
      </w:r>
      <w:r w:rsidRPr="00844610">
        <w:rPr>
          <w:lang w:val="en-US"/>
        </w:rPr>
        <w:t xml:space="preserve">, 2014. </w:t>
      </w:r>
      <w:r w:rsidRPr="00844610">
        <w:rPr>
          <w:lang w:val="nl-BE"/>
        </w:rPr>
        <w:t>Modellering van Laat-Pleistocene en Holocene eolische afzettingen. Studie uitgevoerd voor ALBON, VITO-rapport 2014/R/ETE/32, 19p.</w:t>
      </w:r>
    </w:p>
    <w:p w:rsidR="00BA4EC0" w:rsidRPr="00844610" w:rsidRDefault="00BA4EC0" w:rsidP="00BA4EC0">
      <w:pPr>
        <w:rPr>
          <w:lang w:val="nl-BE"/>
        </w:rPr>
      </w:pPr>
    </w:p>
    <w:p w:rsidR="00932B0E" w:rsidRPr="00844610" w:rsidRDefault="00932B0E" w:rsidP="00932B0E">
      <w:pPr>
        <w:rPr>
          <w:lang w:val="en-US"/>
        </w:rPr>
      </w:pPr>
      <w:r w:rsidRPr="00844610">
        <w:rPr>
          <w:b/>
          <w:lang w:val="nl-BE"/>
        </w:rPr>
        <w:t>Leplat, J.</w:t>
      </w:r>
      <w:r w:rsidRPr="00844610">
        <w:rPr>
          <w:lang w:val="nl-BE"/>
        </w:rPr>
        <w:t xml:space="preserve">, 1965. </w:t>
      </w:r>
      <w:r w:rsidRPr="00844610">
        <w:rPr>
          <w:lang w:val="en-US"/>
        </w:rPr>
        <w:t xml:space="preserve">Limons et loess. </w:t>
      </w:r>
      <w:r w:rsidR="00696348" w:rsidRPr="00844610">
        <w:rPr>
          <w:lang w:val="en-US"/>
        </w:rPr>
        <w:t>Bulletin de liaison des laboratoires des ponts et chaussées, no. 29,</w:t>
      </w:r>
      <w:r w:rsidRPr="00844610">
        <w:rPr>
          <w:lang w:val="en-US"/>
        </w:rPr>
        <w:t xml:space="preserve"> </w:t>
      </w:r>
      <w:r w:rsidR="00696348" w:rsidRPr="00844610">
        <w:rPr>
          <w:lang w:val="en-US"/>
        </w:rPr>
        <w:t>réf 392</w:t>
      </w:r>
      <w:r w:rsidRPr="00844610">
        <w:rPr>
          <w:lang w:val="en-US"/>
        </w:rPr>
        <w:t>.</w:t>
      </w:r>
    </w:p>
    <w:p w:rsidR="00932B0E" w:rsidRPr="00844610" w:rsidRDefault="00932B0E" w:rsidP="00BA4EC0">
      <w:pPr>
        <w:rPr>
          <w:lang w:val="en-US"/>
        </w:rPr>
      </w:pPr>
    </w:p>
    <w:p w:rsidR="00BA4EC0" w:rsidRPr="00844610" w:rsidRDefault="00BA4EC0" w:rsidP="00BA4EC0">
      <w:pPr>
        <w:rPr>
          <w:lang w:val="nl-BE"/>
        </w:rPr>
      </w:pPr>
      <w:r w:rsidRPr="00844610">
        <w:rPr>
          <w:b/>
          <w:lang w:val="nl-BE"/>
        </w:rPr>
        <w:lastRenderedPageBreak/>
        <w:t>Matthijs</w:t>
      </w:r>
      <w:r w:rsidR="00E33D38" w:rsidRPr="00844610">
        <w:rPr>
          <w:b/>
          <w:lang w:val="nl-BE"/>
        </w:rPr>
        <w:t>,</w:t>
      </w:r>
      <w:r w:rsidRPr="00844610">
        <w:rPr>
          <w:b/>
          <w:lang w:val="nl-BE"/>
        </w:rPr>
        <w:t xml:space="preserve"> J.</w:t>
      </w:r>
      <w:r w:rsidRPr="00844610">
        <w:rPr>
          <w:lang w:val="nl-BE"/>
        </w:rPr>
        <w:t>, 2002. Toelichting bij de Quartairgeologische Kaart, kaartblad 27-28-36 Proven-Ieper-Ploegsteert. Vlaamse overheid, dienst Natuurlijke Rijkdommen, 75p.</w:t>
      </w:r>
    </w:p>
    <w:p w:rsidR="00BA4EC0" w:rsidRPr="00844610" w:rsidRDefault="00BA4EC0" w:rsidP="00BA4EC0">
      <w:pPr>
        <w:rPr>
          <w:lang w:val="nl-BE"/>
        </w:rPr>
      </w:pPr>
    </w:p>
    <w:p w:rsidR="00BA4EC0" w:rsidRPr="00844610" w:rsidRDefault="00BA4EC0" w:rsidP="00BA4EC0">
      <w:pPr>
        <w:rPr>
          <w:lang w:val="nl-BE"/>
        </w:rPr>
      </w:pPr>
      <w:r w:rsidRPr="00844610">
        <w:rPr>
          <w:b/>
          <w:lang w:val="nl-BE"/>
        </w:rPr>
        <w:t>Matthijs J.</w:t>
      </w:r>
      <w:r w:rsidRPr="00844610">
        <w:rPr>
          <w:lang w:val="nl-BE"/>
        </w:rPr>
        <w:t>, 2004. Toelichting bij de Quartairgeologische Kaart, kaartblad 41 Waremme. Vlaamse overheid, dienst Natuurlijke Rijkdommen, 19p.</w:t>
      </w:r>
    </w:p>
    <w:p w:rsidR="00BA4EC0" w:rsidRPr="00844610" w:rsidRDefault="00BA4EC0" w:rsidP="00BA4EC0">
      <w:pPr>
        <w:jc w:val="left"/>
        <w:rPr>
          <w:lang w:val="nl-BE"/>
        </w:rPr>
      </w:pPr>
    </w:p>
    <w:p w:rsidR="00BA4EC0" w:rsidRPr="00844610" w:rsidRDefault="00BA4EC0" w:rsidP="00BA4EC0">
      <w:pPr>
        <w:rPr>
          <w:lang w:val="nl-BE"/>
        </w:rPr>
      </w:pPr>
      <w:r w:rsidRPr="00844610">
        <w:rPr>
          <w:b/>
          <w:bCs/>
          <w:szCs w:val="22"/>
        </w:rPr>
        <w:t>Matthijs J.</w:t>
      </w:r>
      <w:r w:rsidRPr="00844610">
        <w:rPr>
          <w:bCs/>
          <w:szCs w:val="22"/>
        </w:rPr>
        <w:t>, 2010.</w:t>
      </w:r>
      <w:r w:rsidRPr="00844610">
        <w:rPr>
          <w:b/>
          <w:bCs/>
          <w:szCs w:val="22"/>
        </w:rPr>
        <w:t xml:space="preserve"> </w:t>
      </w:r>
      <w:r w:rsidRPr="00844610">
        <w:rPr>
          <w:szCs w:val="22"/>
        </w:rPr>
        <w:t>Opbouw van een geologisch 3D-lagenmodel: topografie. Studie uitgevoerd voor ALBON, VITO-rapport 2010/SCT/R/014, 17p.</w:t>
      </w:r>
    </w:p>
    <w:p w:rsidR="00BA4EC0" w:rsidRPr="00844610" w:rsidRDefault="00BA4EC0" w:rsidP="00BA4EC0">
      <w:pPr>
        <w:rPr>
          <w:b/>
          <w:lang w:val="nl-BE"/>
        </w:rPr>
      </w:pPr>
    </w:p>
    <w:p w:rsidR="00BA4EC0" w:rsidRPr="00844610" w:rsidRDefault="00BA4EC0" w:rsidP="00BA4EC0">
      <w:pPr>
        <w:rPr>
          <w:lang w:val="nl-BE"/>
        </w:rPr>
      </w:pPr>
      <w:r w:rsidRPr="00844610">
        <w:rPr>
          <w:b/>
          <w:bCs/>
          <w:szCs w:val="22"/>
        </w:rPr>
        <w:t>Matthijs J.; Lanckacker T.; De Koninck R.; Deckers J.; Lagrou D.; Broothaers M.</w:t>
      </w:r>
      <w:r w:rsidRPr="00844610">
        <w:rPr>
          <w:bCs/>
          <w:szCs w:val="22"/>
        </w:rPr>
        <w:t>, 2013.</w:t>
      </w:r>
      <w:r w:rsidRPr="00844610">
        <w:rPr>
          <w:b/>
          <w:bCs/>
          <w:szCs w:val="22"/>
        </w:rPr>
        <w:t xml:space="preserve"> </w:t>
      </w:r>
      <w:r w:rsidRPr="00844610">
        <w:rPr>
          <w:bCs/>
          <w:szCs w:val="22"/>
        </w:rPr>
        <w:t>Geologisch 3D lagenmodel van Vlaanderen en het Brussels Hoofdstedelijk Gewest – versie 2. Studie uitgevoerd voor ALBON, VITO-rapport 2013/R/ETE/43</w:t>
      </w:r>
      <w:r w:rsidRPr="00844610">
        <w:rPr>
          <w:szCs w:val="22"/>
        </w:rPr>
        <w:t>, 24p.</w:t>
      </w:r>
    </w:p>
    <w:p w:rsidR="00BA4EC0" w:rsidRPr="00844610" w:rsidRDefault="00BA4EC0" w:rsidP="00BA4EC0">
      <w:pPr>
        <w:rPr>
          <w:b/>
          <w:lang w:val="nl-BE"/>
        </w:rPr>
      </w:pPr>
    </w:p>
    <w:p w:rsidR="00BA4EC0" w:rsidRPr="00844610" w:rsidRDefault="00BA4EC0" w:rsidP="00BA4EC0">
      <w:pPr>
        <w:rPr>
          <w:b/>
          <w:lang w:val="nl-BE"/>
        </w:rPr>
      </w:pPr>
      <w:r w:rsidRPr="00844610">
        <w:rPr>
          <w:b/>
          <w:lang w:val="nl-BE"/>
        </w:rPr>
        <w:t>Meijs E.P.M.</w:t>
      </w:r>
      <w:r w:rsidRPr="00844610">
        <w:rPr>
          <w:lang w:val="nl-BE"/>
        </w:rPr>
        <w:t xml:space="preserve">, 2002. </w:t>
      </w:r>
      <w:r w:rsidRPr="00844610">
        <w:rPr>
          <w:lang w:val="en-US"/>
        </w:rPr>
        <w:t xml:space="preserve">Loess Stratigraphy in Dutch and Belgian Limburg. </w:t>
      </w:r>
      <w:r w:rsidRPr="00844610">
        <w:rPr>
          <w:i/>
          <w:lang w:val="nl-BE"/>
        </w:rPr>
        <w:t xml:space="preserve">Eiszeitalter und Gegenwart </w:t>
      </w:r>
      <w:r w:rsidRPr="00844610">
        <w:rPr>
          <w:b/>
          <w:i/>
          <w:lang w:val="nl-BE"/>
        </w:rPr>
        <w:t>51</w:t>
      </w:r>
      <w:r w:rsidRPr="00844610">
        <w:rPr>
          <w:lang w:val="nl-BE"/>
        </w:rPr>
        <w:t>, 115-131</w:t>
      </w:r>
    </w:p>
    <w:p w:rsidR="00BA4EC0" w:rsidRPr="00844610" w:rsidRDefault="00BA4EC0" w:rsidP="00BA4EC0">
      <w:pPr>
        <w:rPr>
          <w:b/>
          <w:lang w:val="nl-BE"/>
        </w:rPr>
      </w:pPr>
    </w:p>
    <w:p w:rsidR="00BA4EC0" w:rsidRPr="00844610" w:rsidRDefault="00BA4EC0" w:rsidP="00BA4EC0">
      <w:pPr>
        <w:rPr>
          <w:lang w:val="nl-BE"/>
        </w:rPr>
      </w:pPr>
      <w:r w:rsidRPr="00844610">
        <w:rPr>
          <w:b/>
          <w:lang w:val="nl-BE"/>
        </w:rPr>
        <w:t>Rombaut, B., 2014.</w:t>
      </w:r>
      <w:r w:rsidRPr="00844610">
        <w:rPr>
          <w:lang w:val="nl-BE"/>
        </w:rPr>
        <w:t xml:space="preserve"> Topo_HCOVv2, DEM-VLAKO en Quartair: aanpassingen en uitbreiding in functie van het G3Dv3 en H3D model. </w:t>
      </w:r>
      <w:r w:rsidRPr="00844610">
        <w:rPr>
          <w:bCs/>
          <w:szCs w:val="22"/>
        </w:rPr>
        <w:t>Studie uitgevoerd voor ALBON, VITO-rapport 2014/R/ETE/16</w:t>
      </w:r>
      <w:r w:rsidRPr="00844610">
        <w:rPr>
          <w:szCs w:val="22"/>
        </w:rPr>
        <w:t>, 29p.</w:t>
      </w:r>
    </w:p>
    <w:p w:rsidR="00BA4EC0" w:rsidRPr="00844610" w:rsidRDefault="00BA4EC0" w:rsidP="00BA4EC0">
      <w:pPr>
        <w:rPr>
          <w:b/>
          <w:lang w:val="nl-BE"/>
        </w:rPr>
      </w:pPr>
    </w:p>
    <w:p w:rsidR="00BA4EC0" w:rsidRPr="00844610" w:rsidRDefault="00BA4EC0" w:rsidP="00BA4EC0">
      <w:pPr>
        <w:rPr>
          <w:lang w:val="nl-BE"/>
        </w:rPr>
      </w:pPr>
      <w:r w:rsidRPr="00844610">
        <w:t>Schematische indeling lithostratigrafische eenheden van het Quartair in Vlaanderen (raadpleging: april 2014) Nationale Stratigrafische Commissie België (</w:t>
      </w:r>
      <w:hyperlink r:id="rId55" w:history="1">
        <w:r w:rsidRPr="00844610">
          <w:rPr>
            <w:rStyle w:val="Hyperlink"/>
            <w:sz w:val="22"/>
          </w:rPr>
          <w:t>http://ncs.drupalgardens.com/quaternary)</w:t>
        </w:r>
      </w:hyperlink>
    </w:p>
    <w:p w:rsidR="00BA4EC0" w:rsidRPr="00844610" w:rsidRDefault="00BA4EC0" w:rsidP="00BA4EC0">
      <w:pPr>
        <w:rPr>
          <w:b/>
          <w:lang w:val="nl-BE"/>
        </w:rPr>
      </w:pPr>
    </w:p>
    <w:p w:rsidR="00BA4EC0" w:rsidRPr="00844610" w:rsidRDefault="00BA4EC0" w:rsidP="00BA4EC0">
      <w:pPr>
        <w:rPr>
          <w:lang w:val="nl-BE"/>
        </w:rPr>
      </w:pPr>
      <w:r w:rsidRPr="00844610">
        <w:rPr>
          <w:b/>
          <w:lang w:val="nl-BE"/>
        </w:rPr>
        <w:t>Schroyen K.; o.l.v. Buffel P. en Matthijs J.</w:t>
      </w:r>
      <w:r w:rsidRPr="00844610">
        <w:rPr>
          <w:lang w:val="nl-BE"/>
        </w:rPr>
        <w:t>, 2003. Toelichting bij de Quartairgeologische Kaart, kaartblad 31-39 Brussel-Nijvel. Vlaamse overheid, dienst Natuurlijke Rijkdommen, 61p.</w:t>
      </w:r>
    </w:p>
    <w:p w:rsidR="00BA4EC0" w:rsidRPr="00844610" w:rsidRDefault="00BA4EC0" w:rsidP="00BA4EC0">
      <w:pPr>
        <w:rPr>
          <w:b/>
          <w:lang w:val="nl-BE"/>
        </w:rPr>
      </w:pPr>
    </w:p>
    <w:p w:rsidR="00BA4EC0" w:rsidRDefault="00BA4EC0" w:rsidP="00BA4EC0">
      <w:pPr>
        <w:rPr>
          <w:lang w:val="nl-BE"/>
        </w:rPr>
      </w:pPr>
      <w:r w:rsidRPr="00844610">
        <w:rPr>
          <w:b/>
          <w:lang w:val="nl-BE"/>
        </w:rPr>
        <w:t>Verstraelen A.; o.l.v. Prof. dr. Gullentops F., Prof. dr. Paulissen E. en Prof. dr. Vandenberghe N.</w:t>
      </w:r>
      <w:r w:rsidRPr="00844610">
        <w:rPr>
          <w:lang w:val="nl-BE"/>
        </w:rPr>
        <w:t>, 2000. Toelichting bij de Quartairgeologische Kaart, kaartblad 34 Tongeren. Vlaamse overheid, dienst Natuurlijke Rijkdommen, 42p.</w:t>
      </w:r>
    </w:p>
    <w:p w:rsidR="00CA3802" w:rsidRPr="00BA4EC0" w:rsidRDefault="00CA3802" w:rsidP="007359EE">
      <w:pPr>
        <w:rPr>
          <w:lang w:val="nl-BE"/>
        </w:rPr>
      </w:pPr>
    </w:p>
    <w:p w:rsidR="00CA3802" w:rsidRPr="001B0C87" w:rsidRDefault="00CA3802" w:rsidP="007359EE"/>
    <w:p w:rsidR="0077719B" w:rsidRDefault="0077719B" w:rsidP="00E4559E"/>
    <w:p w:rsidR="0077719B" w:rsidRDefault="0077719B" w:rsidP="0077719B">
      <w:pPr>
        <w:sectPr w:rsidR="0077719B" w:rsidSect="0001234F">
          <w:headerReference w:type="even" r:id="rId56"/>
          <w:headerReference w:type="default" r:id="rId57"/>
          <w:footerReference w:type="default" r:id="rId58"/>
          <w:type w:val="continuous"/>
          <w:pgSz w:w="11907" w:h="16834"/>
          <w:pgMar w:top="1701" w:right="1134" w:bottom="1418" w:left="1871" w:header="720" w:footer="720" w:gutter="0"/>
          <w:paperSrc w:first="108" w:other="108"/>
          <w:cols w:space="720"/>
        </w:sectPr>
      </w:pPr>
    </w:p>
    <w:p w:rsidR="00106C9E" w:rsidRPr="00BB55C5" w:rsidRDefault="00106C9E" w:rsidP="00BA4EC0">
      <w:pPr>
        <w:rPr>
          <w:lang w:val="nl-BE"/>
        </w:rPr>
      </w:pPr>
    </w:p>
    <w:sectPr w:rsidR="00106C9E" w:rsidRPr="00BB55C5" w:rsidSect="0008680C">
      <w:headerReference w:type="even" r:id="rId59"/>
      <w:footerReference w:type="even" r:id="rId60"/>
      <w:footerReference w:type="default" r:id="rId61"/>
      <w:pgSz w:w="11907" w:h="16834"/>
      <w:pgMar w:top="1701" w:right="1134" w:bottom="1418" w:left="1871" w:header="720" w:footer="720" w:gutter="0"/>
      <w:paperSrc w:first="108" w:other="10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89A" w:rsidRPr="006E4E9D" w:rsidRDefault="0038689A" w:rsidP="001F1E6A">
      <w:r>
        <w:separator/>
      </w:r>
    </w:p>
  </w:endnote>
  <w:endnote w:type="continuationSeparator" w:id="0">
    <w:p w:rsidR="0038689A" w:rsidRPr="006E4E9D" w:rsidRDefault="0038689A" w:rsidP="001F1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6D" w:rsidRDefault="00A37B6D" w:rsidP="001A0AB7">
    <w:pPr>
      <w:pStyle w:val="Voettekst"/>
      <w:jc w:val="right"/>
    </w:pPr>
    <w:r w:rsidRPr="008D3B63">
      <w:rPr>
        <w:b/>
        <w:noProof/>
        <w:lang w:val="nl-BE" w:eastAsia="nl-BE"/>
      </w:rPr>
      <w:drawing>
        <wp:anchor distT="0" distB="0" distL="114300" distR="114300" simplePos="0" relativeHeight="251662336" behindDoc="0" locked="0" layoutInCell="1" allowOverlap="1" wp14:anchorId="2840F8D1" wp14:editId="5F963D52">
          <wp:simplePos x="0" y="0"/>
          <wp:positionH relativeFrom="column">
            <wp:posOffset>-378460</wp:posOffset>
          </wp:positionH>
          <wp:positionV relativeFrom="paragraph">
            <wp:posOffset>-279400</wp:posOffset>
          </wp:positionV>
          <wp:extent cx="4000500" cy="533400"/>
          <wp:effectExtent l="19050" t="0" r="0" b="0"/>
          <wp:wrapNone/>
          <wp:docPr id="13" name="Picture 4" descr="footer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_nl"/>
                  <pic:cNvPicPr>
                    <a:picLocks noChangeAspect="1" noChangeArrowheads="1"/>
                  </pic:cNvPicPr>
                </pic:nvPicPr>
                <pic:blipFill>
                  <a:blip r:embed="rId1"/>
                  <a:stretch>
                    <a:fillRect/>
                  </a:stretch>
                </pic:blipFill>
                <pic:spPr bwMode="auto">
                  <a:xfrm>
                    <a:off x="0" y="0"/>
                    <a:ext cx="4000500" cy="533400"/>
                  </a:xfrm>
                  <a:prstGeom prst="rect">
                    <a:avLst/>
                  </a:prstGeom>
                  <a:noFill/>
                  <a:ln w="9525">
                    <a:noFill/>
                    <a:miter lim="800000"/>
                    <a:headEnd/>
                    <a:tailEnd/>
                  </a:ln>
                </pic:spPr>
              </pic:pic>
            </a:graphicData>
          </a:graphic>
        </wp:anchor>
      </w:drawing>
    </w:r>
    <w:sdt>
      <w:sdtPr>
        <w:rPr>
          <w:b/>
        </w:rPr>
        <w:alias w:val="Document Number"/>
        <w:id w:val="17062518"/>
        <w:dataBinding w:prefixMappings="xmlns:ns0='http://schemas.microsoft.com/office/2006/metadata/properties' xmlns:ns1='http://www.w3.org/2001/XMLSchema-instance' xmlns:ns2='34207d50-d739-4ebf-bedf-eaa0fe9f9b37' " w:xpath="/ns0:properties[1]/documentManagement[1]/ns2:ProjectDocumentNumber[1]" w:storeItemID="{3D6C812B-03E7-4B05-AB70-20587F12B083}"/>
        <w:text/>
      </w:sdtPr>
      <w:sdtEndPr/>
      <w:sdtContent>
        <w:r>
          <w:rPr>
            <w:b/>
            <w:lang w:val="nl-BE"/>
          </w:rPr>
          <w:t>ETE/1310192-01/2015-0002</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406"/>
      <w:docPartObj>
        <w:docPartGallery w:val="Page Numbers (Bottom of Page)"/>
        <w:docPartUnique/>
      </w:docPartObj>
    </w:sdtPr>
    <w:sdtEndPr/>
    <w:sdtContent>
      <w:sdt>
        <w:sdtPr>
          <w:rPr>
            <w:rStyle w:val="Paginanummer"/>
            <w:b/>
          </w:rPr>
          <w:alias w:val="Document Number"/>
          <w:id w:val="17062524"/>
          <w:dataBinding w:prefixMappings="xmlns:ns0='http://schemas.microsoft.com/office/2006/metadata/properties' xmlns:ns1='http://www.w3.org/2001/XMLSchema-instance' xmlns:ns2='34207d50-d739-4ebf-bedf-eaa0fe9f9b37' " w:xpath="/ns0:properties[1]/documentManagement[1]/ns2:ProjectDocumentNumber[1]" w:storeItemID="{3D6C812B-03E7-4B05-AB70-20587F12B083}"/>
          <w:text/>
        </w:sdtPr>
        <w:sdtEndPr>
          <w:rPr>
            <w:rStyle w:val="Paginanummer"/>
          </w:rPr>
        </w:sdtEndPr>
        <w:sdtContent>
          <w:p w:rsidR="00A37B6D" w:rsidRDefault="00A37B6D" w:rsidP="001A0AB7">
            <w:pPr>
              <w:pStyle w:val="Voettekst"/>
              <w:rPr>
                <w:rStyle w:val="Paginanummer"/>
                <w:b/>
              </w:rPr>
            </w:pPr>
            <w:r>
              <w:rPr>
                <w:rStyle w:val="Paginanummer"/>
                <w:b/>
                <w:lang w:val="nl-BE"/>
              </w:rPr>
              <w:t>ETE/1310192-01/2015-0002</w:t>
            </w:r>
          </w:p>
        </w:sdtContent>
      </w:sdt>
      <w:p w:rsidR="00A37B6D" w:rsidRDefault="00A37B6D">
        <w:pPr>
          <w:pStyle w:val="Voettekst"/>
        </w:pPr>
        <w:r>
          <w:fldChar w:fldCharType="begin"/>
        </w:r>
        <w:r>
          <w:instrText xml:space="preserve"> PAGE   \* MERGEFORMAT </w:instrText>
        </w:r>
        <w:r>
          <w:fldChar w:fldCharType="separate"/>
        </w:r>
        <w:r w:rsidR="00842268">
          <w:rPr>
            <w:noProof/>
          </w:rPr>
          <w:t>36</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inanummer"/>
        <w:b/>
      </w:rPr>
      <w:alias w:val="Document Number"/>
      <w:id w:val="944407"/>
      <w:dataBinding w:prefixMappings="xmlns:ns0='http://schemas.microsoft.com/office/2006/metadata/properties' xmlns:ns1='http://www.w3.org/2001/XMLSchema-instance' xmlns:ns2='34207d50-d739-4ebf-bedf-eaa0fe9f9b37' " w:xpath="/ns0:properties[1]/documentManagement[1]/ns2:ProjectDocumentNumber[1]" w:storeItemID="{3D6C812B-03E7-4B05-AB70-20587F12B083}"/>
      <w:text/>
    </w:sdtPr>
    <w:sdtEndPr>
      <w:rPr>
        <w:rStyle w:val="Paginanummer"/>
      </w:rPr>
    </w:sdtEndPr>
    <w:sdtContent>
      <w:p w:rsidR="00A37B6D" w:rsidRDefault="00A37B6D" w:rsidP="001A0AB7">
        <w:pPr>
          <w:pStyle w:val="Voettekst"/>
          <w:jc w:val="right"/>
          <w:rPr>
            <w:rStyle w:val="Paginanummer"/>
            <w:b/>
          </w:rPr>
        </w:pPr>
        <w:r>
          <w:rPr>
            <w:rStyle w:val="Paginanummer"/>
            <w:b/>
            <w:lang w:val="nl-BE"/>
          </w:rPr>
          <w:t>ETE/1310192-01/2015-0002</w:t>
        </w:r>
      </w:p>
    </w:sdtContent>
  </w:sdt>
  <w:sdt>
    <w:sdtPr>
      <w:id w:val="944408"/>
      <w:docPartObj>
        <w:docPartGallery w:val="Page Numbers (Bottom of Page)"/>
        <w:docPartUnique/>
      </w:docPartObj>
    </w:sdtPr>
    <w:sdtEndPr/>
    <w:sdtContent>
      <w:p w:rsidR="00A37B6D" w:rsidRDefault="00A37B6D" w:rsidP="001A0AB7">
        <w:pPr>
          <w:pStyle w:val="Voettekst"/>
          <w:jc w:val="right"/>
        </w:pPr>
        <w:r>
          <w:fldChar w:fldCharType="begin"/>
        </w:r>
        <w:r>
          <w:instrText xml:space="preserve"> PAGE   \* MERGEFORMAT </w:instrText>
        </w:r>
        <w:r>
          <w:fldChar w:fldCharType="separate"/>
        </w:r>
        <w:r w:rsidR="00842268">
          <w:rPr>
            <w:noProof/>
          </w:rPr>
          <w:t>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6D" w:rsidRDefault="00A37B6D">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inanummer"/>
        <w:b/>
      </w:rPr>
      <w:alias w:val="Document Number"/>
      <w:id w:val="1409354761"/>
      <w:dataBinding w:prefixMappings="xmlns:ns0='http://schemas.microsoft.com/office/2006/metadata/properties' xmlns:ns1='http://www.w3.org/2001/XMLSchema-instance' xmlns:ns2='34207d50-d739-4ebf-bedf-eaa0fe9f9b37' " w:xpath="/ns0:properties[1]/documentManagement[1]/ns2:ProjectDocumentNumber[1]" w:storeItemID="{3D6C812B-03E7-4B05-AB70-20587F12B083}"/>
      <w:text/>
    </w:sdtPr>
    <w:sdtEndPr>
      <w:rPr>
        <w:rStyle w:val="Paginanummer"/>
      </w:rPr>
    </w:sdtEndPr>
    <w:sdtContent>
      <w:p w:rsidR="00A37B6D" w:rsidRDefault="00A37B6D" w:rsidP="00892AD9">
        <w:pPr>
          <w:pStyle w:val="Voettekst"/>
          <w:jc w:val="right"/>
          <w:rPr>
            <w:rStyle w:val="Paginanummer"/>
            <w:b/>
          </w:rPr>
        </w:pPr>
        <w:r>
          <w:rPr>
            <w:rStyle w:val="Paginanummer"/>
            <w:b/>
            <w:lang w:val="nl-BE"/>
          </w:rPr>
          <w:t>ETE/1310192-01/2015-0002</w:t>
        </w:r>
      </w:p>
    </w:sdtContent>
  </w:sdt>
  <w:p w:rsidR="00A37B6D" w:rsidRPr="005C5221" w:rsidRDefault="00A37B6D" w:rsidP="00892AD9">
    <w:pPr>
      <w:pStyle w:val="Voettekst"/>
      <w:jc w:val="right"/>
      <w:rPr>
        <w:b/>
      </w:rPr>
    </w:pPr>
    <w:r w:rsidRPr="005C5221">
      <w:rPr>
        <w:rStyle w:val="Paginanummer"/>
        <w:b/>
      </w:rPr>
      <w:fldChar w:fldCharType="begin"/>
    </w:r>
    <w:r w:rsidRPr="005C5221">
      <w:rPr>
        <w:rStyle w:val="Paginanummer"/>
      </w:rPr>
      <w:instrText xml:space="preserve"> PAGE </w:instrText>
    </w:r>
    <w:r w:rsidRPr="005C5221">
      <w:rPr>
        <w:rStyle w:val="Paginanummer"/>
        <w:b/>
      </w:rPr>
      <w:fldChar w:fldCharType="separate"/>
    </w:r>
    <w:r w:rsidR="00842268">
      <w:rPr>
        <w:rStyle w:val="Paginanummer"/>
        <w:noProof/>
      </w:rPr>
      <w:t>35</w:t>
    </w:r>
    <w:r w:rsidRPr="005C5221">
      <w:rPr>
        <w:rStyle w:val="Paginanummer"/>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inanummer"/>
        <w:b/>
      </w:rPr>
      <w:alias w:val="Document Number"/>
      <w:id w:val="927389599"/>
      <w:dataBinding w:prefixMappings="xmlns:ns0='http://schemas.microsoft.com/office/2006/metadata/properties' xmlns:ns1='http://www.w3.org/2001/XMLSchema-instance' xmlns:ns2='34207d50-d739-4ebf-bedf-eaa0fe9f9b37' " w:xpath="/ns0:properties[1]/documentManagement[1]/ns2:ProjectDocumentNumber[1]" w:storeItemID="{3D6C812B-03E7-4B05-AB70-20587F12B083}"/>
      <w:text/>
    </w:sdtPr>
    <w:sdtEndPr>
      <w:rPr>
        <w:rStyle w:val="Paginanummer"/>
      </w:rPr>
    </w:sdtEndPr>
    <w:sdtContent>
      <w:p w:rsidR="00A37B6D" w:rsidRDefault="00A37B6D" w:rsidP="00F979C2">
        <w:pPr>
          <w:pStyle w:val="Voettekst"/>
          <w:ind w:right="113"/>
          <w:jc w:val="right"/>
          <w:rPr>
            <w:rStyle w:val="Paginanummer"/>
            <w:b/>
          </w:rPr>
        </w:pPr>
        <w:r>
          <w:rPr>
            <w:rStyle w:val="Paginanummer"/>
            <w:b/>
            <w:lang w:val="nl-BE"/>
          </w:rPr>
          <w:t>ETE/1310192-01/2015-0002</w:t>
        </w:r>
      </w:p>
    </w:sdtContent>
  </w:sdt>
  <w:p w:rsidR="00A37B6D" w:rsidRPr="00F979C2" w:rsidRDefault="00A37B6D" w:rsidP="00F979C2">
    <w:pPr>
      <w:pStyle w:val="Voettekst"/>
      <w:ind w:right="113"/>
      <w:jc w:val="right"/>
      <w:rPr>
        <w:b/>
        <w:bCs/>
      </w:rPr>
    </w:pPr>
    <w:r w:rsidRPr="00F979C2">
      <w:rPr>
        <w:rStyle w:val="Paginanummer"/>
        <w:b/>
      </w:rPr>
      <w:fldChar w:fldCharType="begin"/>
    </w:r>
    <w:r w:rsidRPr="00F979C2">
      <w:rPr>
        <w:rStyle w:val="Paginanummer"/>
      </w:rPr>
      <w:instrText xml:space="preserve"> PAGE </w:instrText>
    </w:r>
    <w:r w:rsidRPr="00F979C2">
      <w:rPr>
        <w:rStyle w:val="Paginanummer"/>
        <w:b/>
      </w:rPr>
      <w:fldChar w:fldCharType="separate"/>
    </w:r>
    <w:r w:rsidR="00842268">
      <w:rPr>
        <w:rStyle w:val="Paginanummer"/>
        <w:noProof/>
      </w:rPr>
      <w:t>37</w:t>
    </w:r>
    <w:r w:rsidRPr="00F979C2">
      <w:rPr>
        <w:rStyle w:val="Paginanumme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alias w:val="Document Number"/>
      <w:id w:val="17062531"/>
      <w:dataBinding w:prefixMappings="xmlns:ns0='http://schemas.microsoft.com/office/2006/metadata/properties' xmlns:ns1='http://www.w3.org/2001/XMLSchema-instance' xmlns:ns2='34207d50-d739-4ebf-bedf-eaa0fe9f9b37' " w:xpath="/ns0:properties[1]/documentManagement[1]/ns2:ProjectDocumentNumber[1]" w:storeItemID="{3D6C812B-03E7-4B05-AB70-20587F12B083}"/>
      <w:text/>
    </w:sdtPr>
    <w:sdtEndPr/>
    <w:sdtContent>
      <w:p w:rsidR="00A37B6D" w:rsidRDefault="00A37B6D" w:rsidP="00F368DC">
        <w:pPr>
          <w:pStyle w:val="Voettekst"/>
          <w:ind w:right="360" w:firstLine="360"/>
        </w:pPr>
        <w:r>
          <w:rPr>
            <w:b/>
            <w:lang w:val="nl-BE"/>
          </w:rPr>
          <w:t>2014/ETE/R/13</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6D" w:rsidRPr="005C0BCD" w:rsidRDefault="00A37B6D" w:rsidP="00892AD9">
    <w:pPr>
      <w:pStyle w:val="Voettekst"/>
      <w:jc w:val="right"/>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89A" w:rsidRPr="006E4E9D" w:rsidRDefault="0038689A" w:rsidP="001F1E6A">
      <w:r>
        <w:separator/>
      </w:r>
    </w:p>
  </w:footnote>
  <w:footnote w:type="continuationSeparator" w:id="0">
    <w:p w:rsidR="0038689A" w:rsidRPr="006E4E9D" w:rsidRDefault="0038689A" w:rsidP="001F1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6D" w:rsidRDefault="00A37B6D" w:rsidP="00771AF3">
    <w:pPr>
      <w:pStyle w:val="Koptekst"/>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6D" w:rsidRDefault="00A37B6D" w:rsidP="00FD5C4A">
    <w:pPr>
      <w:pStyle w:val="Koptekst"/>
      <w:pBdr>
        <w:bottom w:val="single" w:sz="4" w:space="1" w:color="2CAAFF"/>
      </w:pBdr>
      <w:jc w:val="left"/>
      <w:rPr>
        <w:color w:val="34A3DC"/>
      </w:rPr>
    </w:pPr>
    <w:r w:rsidRPr="00BB08F4">
      <w:rPr>
        <w:color w:val="34A3DC"/>
      </w:rPr>
      <w:fldChar w:fldCharType="begin"/>
    </w:r>
    <w:r w:rsidRPr="00BB08F4">
      <w:rPr>
        <w:color w:val="34A3DC"/>
      </w:rPr>
      <w:instrText xml:space="preserve"> STYLEREF  "Hoofding zdr nummer-lit-begrip-annex" </w:instrText>
    </w:r>
    <w:r w:rsidRPr="00BB08F4">
      <w:rPr>
        <w:color w:val="34A3DC"/>
      </w:rPr>
      <w:fldChar w:fldCharType="separate"/>
    </w:r>
    <w:r w:rsidR="00842268">
      <w:rPr>
        <w:noProof/>
        <w:color w:val="34A3DC"/>
      </w:rPr>
      <w:t>Literatuurlijst</w:t>
    </w:r>
    <w:r w:rsidRPr="00BB08F4">
      <w:rPr>
        <w:color w:val="34A3DC"/>
      </w:rPr>
      <w:fldChar w:fldCharType="end"/>
    </w:r>
  </w:p>
  <w:p w:rsidR="00A37B6D" w:rsidRPr="00BB08F4" w:rsidRDefault="00A37B6D" w:rsidP="00FD5C4A">
    <w:pPr>
      <w:pStyle w:val="Koptekst"/>
      <w:pBdr>
        <w:bottom w:val="single" w:sz="4" w:space="1" w:color="2CAAFF"/>
      </w:pBdr>
      <w:jc w:val="left"/>
      <w:rPr>
        <w:color w:val="34A3DC"/>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6D" w:rsidRDefault="00A37B6D" w:rsidP="00771AF3">
    <w:pPr>
      <w:pStyle w:val="Koptekst"/>
      <w:jc w:val="right"/>
    </w:pPr>
    <w:r w:rsidRPr="00774878">
      <w:rPr>
        <w:noProof/>
        <w:lang w:val="nl-BE" w:eastAsia="nl-BE"/>
      </w:rPr>
      <w:drawing>
        <wp:anchor distT="0" distB="0" distL="114300" distR="114300" simplePos="0" relativeHeight="251660288" behindDoc="0" locked="0" layoutInCell="1" allowOverlap="1" wp14:anchorId="30ACC451" wp14:editId="6EF42BCB">
          <wp:simplePos x="0" y="0"/>
          <wp:positionH relativeFrom="column">
            <wp:posOffset>3317240</wp:posOffset>
          </wp:positionH>
          <wp:positionV relativeFrom="paragraph">
            <wp:posOffset>-76200</wp:posOffset>
          </wp:positionV>
          <wp:extent cx="2457450" cy="695325"/>
          <wp:effectExtent l="19050" t="0" r="0" b="0"/>
          <wp:wrapThrough wrapText="bothSides">
            <wp:wrapPolygon edited="0">
              <wp:start x="-167" y="0"/>
              <wp:lineTo x="-167" y="21304"/>
              <wp:lineTo x="21600" y="21304"/>
              <wp:lineTo x="21600" y="0"/>
              <wp:lineTo x="-167" y="0"/>
            </wp:wrapPolygon>
          </wp:wrapThrough>
          <wp:docPr id="34" name="Picture 3" descr="vito_basislogo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to_basislogo_word"/>
                  <pic:cNvPicPr>
                    <a:picLocks noChangeAspect="1" noChangeArrowheads="1"/>
                  </pic:cNvPicPr>
                </pic:nvPicPr>
                <pic:blipFill>
                  <a:blip r:embed="rId1"/>
                  <a:srcRect/>
                  <a:stretch>
                    <a:fillRect/>
                  </a:stretch>
                </pic:blipFill>
                <pic:spPr bwMode="auto">
                  <a:xfrm>
                    <a:off x="0" y="0"/>
                    <a:ext cx="2457450" cy="695325"/>
                  </a:xfrm>
                  <a:prstGeom prst="rect">
                    <a:avLst/>
                  </a:prstGeom>
                  <a:noFill/>
                  <a:ln w="9525">
                    <a:noFill/>
                    <a:miter lim="800000"/>
                    <a:headEnd/>
                    <a:tailEnd/>
                  </a:ln>
                </pic:spPr>
              </pic:pic>
            </a:graphicData>
          </a:graphic>
        </wp:anchor>
      </w:drawing>
    </w:r>
  </w:p>
  <w:p w:rsidR="00A37B6D" w:rsidRDefault="00A37B6D" w:rsidP="00D901E2">
    <w:pPr>
      <w:pStyle w:val="Koptekst"/>
      <w:ind w:left="-426"/>
      <w:jc w:val="left"/>
    </w:pPr>
    <w:r w:rsidRPr="00626469">
      <w:t xml:space="preserve">Verspreiding: </w:t>
    </w:r>
    <w:sdt>
      <w:sdtPr>
        <w:alias w:val="Document Distribution"/>
        <w:id w:val="17062516"/>
        <w:dataBinding w:prefixMappings="xmlns:ns0='http://schemas.microsoft.com/office/2006/metadata/properties' xmlns:ns1='http://www.w3.org/2001/XMLSchema-instance' xmlns:ns2='34207d50-d739-4ebf-bedf-eaa0fe9f9b37' " w:xpath="/ns0:properties[1]/documentManagement[1]/ns2:DocumentDistribution[1]" w:storeItemID="{3D6C812B-03E7-4B05-AB70-20587F12B083}"/>
        <w:dropDownList w:lastValue="Algemeen">
          <w:listItem w:value="[Document Distribution]"/>
        </w:dropDownList>
      </w:sdtPr>
      <w:sdtEndPr/>
      <w:sdtContent>
        <w:r w:rsidRPr="00626469">
          <w:t>Algemeen</w:t>
        </w:r>
      </w:sdtContent>
    </w:sdt>
  </w:p>
  <w:p w:rsidR="00A37B6D" w:rsidRDefault="00A37B6D" w:rsidP="00771AF3">
    <w:pPr>
      <w:pStyle w:val="Koptekst"/>
      <w:jc w:val="right"/>
    </w:pPr>
  </w:p>
  <w:p w:rsidR="00A37B6D" w:rsidRDefault="00A37B6D" w:rsidP="00774878">
    <w:pPr>
      <w:pStyle w:val="Koptekst"/>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6D" w:rsidRDefault="00A37B6D" w:rsidP="00774878">
    <w:pPr>
      <w:pStyle w:val="Koptekst"/>
      <w:pBdr>
        <w:bottom w:val="single" w:sz="4" w:space="1" w:color="34A3DC"/>
      </w:pBdr>
      <w:jc w:val="left"/>
      <w:rPr>
        <w:color w:val="34A3DC"/>
      </w:rPr>
    </w:pPr>
    <w:r w:rsidRPr="00BB08F4">
      <w:rPr>
        <w:color w:val="34A3DC"/>
      </w:rPr>
      <w:fldChar w:fldCharType="begin"/>
    </w:r>
    <w:r w:rsidRPr="00BB08F4">
      <w:rPr>
        <w:color w:val="34A3DC"/>
      </w:rPr>
      <w:instrText xml:space="preserve"> STYLEREF  "Hoofding zdr nummer" </w:instrText>
    </w:r>
    <w:r w:rsidRPr="00BB08F4">
      <w:rPr>
        <w:color w:val="34A3DC"/>
      </w:rPr>
      <w:fldChar w:fldCharType="separate"/>
    </w:r>
    <w:r w:rsidR="00842268">
      <w:rPr>
        <w:noProof/>
        <w:color w:val="34A3DC"/>
      </w:rPr>
      <w:t>Lijst van afkortingen</w:t>
    </w:r>
    <w:r w:rsidRPr="00BB08F4">
      <w:rPr>
        <w:color w:val="34A3DC"/>
      </w:rPr>
      <w:fldChar w:fldCharType="end"/>
    </w:r>
  </w:p>
  <w:p w:rsidR="00A37B6D" w:rsidRPr="008A16C6" w:rsidRDefault="00A37B6D" w:rsidP="00774878">
    <w:pPr>
      <w:pStyle w:val="Koptekst"/>
      <w:pBdr>
        <w:bottom w:val="single" w:sz="4" w:space="1" w:color="34A3DC"/>
      </w:pBdr>
      <w:jc w:val="left"/>
      <w:rPr>
        <w:color w:val="2CAAFF"/>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6D" w:rsidRPr="008A16C6" w:rsidRDefault="00A37B6D" w:rsidP="00771AF3">
    <w:pPr>
      <w:pStyle w:val="Koptekst"/>
      <w:pBdr>
        <w:bottom w:val="single" w:sz="4" w:space="1" w:color="34A3DC"/>
      </w:pBdr>
      <w:jc w:val="right"/>
      <w:rPr>
        <w:color w:val="2CAAFF"/>
      </w:rPr>
    </w:pPr>
    <w:r w:rsidRPr="00BB08F4">
      <w:rPr>
        <w:color w:val="34A3DC"/>
      </w:rPr>
      <w:fldChar w:fldCharType="begin"/>
    </w:r>
    <w:r w:rsidRPr="00BB08F4">
      <w:rPr>
        <w:color w:val="34A3DC"/>
      </w:rPr>
      <w:instrText xml:space="preserve"> STYLEREF  "Hoofding zdr nummer" </w:instrText>
    </w:r>
    <w:r w:rsidRPr="00BB08F4">
      <w:rPr>
        <w:color w:val="34A3DC"/>
      </w:rPr>
      <w:fldChar w:fldCharType="separate"/>
    </w:r>
    <w:r w:rsidR="00842268">
      <w:rPr>
        <w:noProof/>
        <w:color w:val="34A3DC"/>
      </w:rPr>
      <w:t>Lijst van figuren</w:t>
    </w:r>
    <w:r w:rsidRPr="00BB08F4">
      <w:rPr>
        <w:color w:val="34A3DC"/>
      </w:rPr>
      <w:fldChar w:fldCharType="end"/>
    </w:r>
  </w:p>
  <w:p w:rsidR="00A37B6D" w:rsidRPr="00772160" w:rsidRDefault="00A37B6D" w:rsidP="00771AF3">
    <w:pPr>
      <w:pStyle w:val="Koptekst"/>
      <w:pBdr>
        <w:bottom w:val="single" w:sz="4" w:space="1" w:color="34A3DC"/>
      </w:pBdr>
      <w:jc w:val="right"/>
      <w:rPr>
        <w:color w:val="2CAAFF"/>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6D" w:rsidRPr="008A16C6" w:rsidRDefault="00A37B6D" w:rsidP="00771AF3">
    <w:pPr>
      <w:pStyle w:val="Koptekst"/>
      <w:pBdr>
        <w:bottom w:val="single" w:sz="4" w:space="1" w:color="34A3DC"/>
      </w:pBdr>
      <w:jc w:val="right"/>
      <w:rPr>
        <w:color w:val="2CAAFF"/>
      </w:rPr>
    </w:pPr>
    <w:r w:rsidRPr="00BB08F4">
      <w:rPr>
        <w:color w:val="34A3DC"/>
      </w:rPr>
      <w:fldChar w:fldCharType="begin"/>
    </w:r>
    <w:r w:rsidRPr="00BB08F4">
      <w:rPr>
        <w:color w:val="34A3DC"/>
      </w:rPr>
      <w:instrText xml:space="preserve"> STYLEREF  "Hoofding zdr nummer" </w:instrText>
    </w:r>
    <w:r w:rsidRPr="00BB08F4">
      <w:rPr>
        <w:color w:val="34A3DC"/>
      </w:rPr>
      <w:fldChar w:fldCharType="separate"/>
    </w:r>
    <w:r>
      <w:rPr>
        <w:noProof/>
        <w:color w:val="34A3DC"/>
      </w:rPr>
      <w:t>Verspreidingslijst</w:t>
    </w:r>
    <w:r w:rsidRPr="00BB08F4">
      <w:rPr>
        <w:color w:val="34A3DC"/>
      </w:rPr>
      <w:fldChar w:fldCharType="end"/>
    </w:r>
  </w:p>
  <w:p w:rsidR="00A37B6D" w:rsidRPr="00772160" w:rsidRDefault="00A37B6D" w:rsidP="00771AF3">
    <w:pPr>
      <w:pStyle w:val="Koptekst"/>
      <w:pBdr>
        <w:bottom w:val="single" w:sz="4" w:space="1" w:color="34A3DC"/>
      </w:pBdr>
      <w:jc w:val="right"/>
      <w:rPr>
        <w:color w:val="2CAAFF"/>
      </w:rPr>
    </w:pPr>
  </w:p>
  <w:p w:rsidR="00A37B6D" w:rsidRDefault="00A37B6D" w:rsidP="00771AF3">
    <w:pPr>
      <w:pStyle w:val="Koptekst"/>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6D" w:rsidRDefault="00A37B6D" w:rsidP="0010263B">
    <w:pPr>
      <w:pStyle w:val="Koptekst"/>
      <w:pBdr>
        <w:bottom w:val="single" w:sz="4" w:space="1" w:color="34A3DC"/>
      </w:pBdr>
      <w:jc w:val="left"/>
      <w:rPr>
        <w:color w:val="34A3DC"/>
      </w:rPr>
    </w:pPr>
    <w:r w:rsidRPr="00BB08F4">
      <w:rPr>
        <w:color w:val="34A3DC"/>
      </w:rPr>
      <w:fldChar w:fldCharType="begin"/>
    </w:r>
    <w:r w:rsidRPr="00BB08F4">
      <w:rPr>
        <w:color w:val="34A3DC"/>
      </w:rPr>
      <w:instrText xml:space="preserve"> STYLEREF  1\n  </w:instrText>
    </w:r>
    <w:r w:rsidRPr="00BB08F4">
      <w:rPr>
        <w:color w:val="34A3DC"/>
      </w:rPr>
      <w:fldChar w:fldCharType="separate"/>
    </w:r>
    <w:r w:rsidR="00842268">
      <w:rPr>
        <w:noProof/>
        <w:color w:val="34A3DC"/>
      </w:rPr>
      <w:t>HOOFDSTUK 4</w:t>
    </w:r>
    <w:r w:rsidRPr="00BB08F4">
      <w:rPr>
        <w:color w:val="34A3DC"/>
      </w:rPr>
      <w:fldChar w:fldCharType="end"/>
    </w:r>
    <w:r w:rsidRPr="00BB08F4">
      <w:rPr>
        <w:color w:val="34A3DC"/>
      </w:rPr>
      <w:t xml:space="preserve"> </w:t>
    </w:r>
    <w:r w:rsidRPr="00BB08F4">
      <w:rPr>
        <w:color w:val="34A3DC"/>
      </w:rPr>
      <w:fldChar w:fldCharType="begin"/>
    </w:r>
    <w:r w:rsidRPr="00BB08F4">
      <w:rPr>
        <w:color w:val="34A3DC"/>
      </w:rPr>
      <w:instrText xml:space="preserve"> STYLEREF  1  </w:instrText>
    </w:r>
    <w:r w:rsidRPr="00BB08F4">
      <w:rPr>
        <w:color w:val="34A3DC"/>
      </w:rPr>
      <w:fldChar w:fldCharType="separate"/>
    </w:r>
    <w:r w:rsidR="00842268">
      <w:rPr>
        <w:noProof/>
        <w:color w:val="34A3DC"/>
      </w:rPr>
      <w:t>Aandachtspunten bij het leemmodel</w:t>
    </w:r>
    <w:r w:rsidRPr="00BB08F4">
      <w:rPr>
        <w:color w:val="34A3DC"/>
      </w:rPr>
      <w:fldChar w:fldCharType="end"/>
    </w:r>
  </w:p>
  <w:p w:rsidR="00A37B6D" w:rsidRPr="00BB08F4" w:rsidRDefault="00A37B6D" w:rsidP="0010263B">
    <w:pPr>
      <w:pStyle w:val="Koptekst"/>
      <w:pBdr>
        <w:bottom w:val="single" w:sz="4" w:space="1" w:color="34A3DC"/>
      </w:pBdr>
      <w:jc w:val="left"/>
      <w:rPr>
        <w:color w:val="34A3DC"/>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6D" w:rsidRDefault="00A37B6D" w:rsidP="0010263B">
    <w:pPr>
      <w:pStyle w:val="Koptekst"/>
      <w:pBdr>
        <w:bottom w:val="single" w:sz="4" w:space="1" w:color="34A3DC"/>
      </w:pBdr>
      <w:jc w:val="right"/>
      <w:rPr>
        <w:color w:val="34A3DC"/>
      </w:rPr>
    </w:pPr>
    <w:r w:rsidRPr="00BB08F4">
      <w:rPr>
        <w:color w:val="34A3DC"/>
      </w:rPr>
      <w:fldChar w:fldCharType="begin"/>
    </w:r>
    <w:r w:rsidRPr="00BB08F4">
      <w:rPr>
        <w:color w:val="34A3DC"/>
      </w:rPr>
      <w:instrText xml:space="preserve"> STYLEREF 1</w:instrText>
    </w:r>
    <w:r>
      <w:rPr>
        <w:color w:val="34A3DC"/>
      </w:rPr>
      <w:instrText xml:space="preserve"> </w:instrText>
    </w:r>
    <w:r w:rsidRPr="00BB08F4">
      <w:rPr>
        <w:color w:val="34A3DC"/>
      </w:rPr>
      <w:instrText xml:space="preserve">\n </w:instrText>
    </w:r>
    <w:r w:rsidRPr="00BB08F4">
      <w:rPr>
        <w:color w:val="34A3DC"/>
      </w:rPr>
      <w:fldChar w:fldCharType="separate"/>
    </w:r>
    <w:r w:rsidR="00842268">
      <w:rPr>
        <w:noProof/>
        <w:color w:val="34A3DC"/>
      </w:rPr>
      <w:t>HOOFDSTUK 5</w:t>
    </w:r>
    <w:r w:rsidRPr="00BB08F4">
      <w:rPr>
        <w:color w:val="34A3DC"/>
      </w:rPr>
      <w:fldChar w:fldCharType="end"/>
    </w:r>
    <w:r w:rsidRPr="00BB08F4">
      <w:rPr>
        <w:color w:val="34A3DC"/>
      </w:rPr>
      <w:t xml:space="preserve"> </w:t>
    </w:r>
    <w:r w:rsidRPr="00BB08F4">
      <w:rPr>
        <w:color w:val="34A3DC"/>
      </w:rPr>
      <w:fldChar w:fldCharType="begin"/>
    </w:r>
    <w:r w:rsidRPr="00BB08F4">
      <w:rPr>
        <w:color w:val="34A3DC"/>
      </w:rPr>
      <w:instrText xml:space="preserve"> STYLEREF 1 </w:instrText>
    </w:r>
    <w:r w:rsidRPr="00BB08F4">
      <w:rPr>
        <w:color w:val="34A3DC"/>
      </w:rPr>
      <w:fldChar w:fldCharType="separate"/>
    </w:r>
    <w:r w:rsidR="00842268">
      <w:rPr>
        <w:noProof/>
        <w:color w:val="34A3DC"/>
      </w:rPr>
      <w:t>Modelresultaten</w:t>
    </w:r>
    <w:r w:rsidRPr="00BB08F4">
      <w:rPr>
        <w:color w:val="34A3DC"/>
      </w:rPr>
      <w:fldChar w:fldCharType="end"/>
    </w:r>
  </w:p>
  <w:p w:rsidR="00A37B6D" w:rsidRPr="00BB08F4" w:rsidRDefault="00A37B6D" w:rsidP="0010263B">
    <w:pPr>
      <w:pStyle w:val="Koptekst"/>
      <w:pBdr>
        <w:bottom w:val="single" w:sz="4" w:space="1" w:color="34A3DC"/>
      </w:pBdr>
      <w:jc w:val="right"/>
      <w:rPr>
        <w:color w:val="34A3DC"/>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6D" w:rsidRPr="00BB08F4" w:rsidRDefault="00A37B6D" w:rsidP="00561063">
    <w:pPr>
      <w:pStyle w:val="Koptekst"/>
      <w:pBdr>
        <w:bottom w:val="single" w:sz="4" w:space="1" w:color="2CAAFF"/>
      </w:pBdr>
      <w:jc w:val="left"/>
      <w:rPr>
        <w:color w:val="34A3DC"/>
      </w:rPr>
    </w:pPr>
    <w:r w:rsidRPr="00BB08F4">
      <w:rPr>
        <w:color w:val="34A3DC"/>
      </w:rPr>
      <w:fldChar w:fldCharType="begin"/>
    </w:r>
    <w:r w:rsidRPr="00BB08F4">
      <w:rPr>
        <w:color w:val="34A3DC"/>
      </w:rPr>
      <w:instrText xml:space="preserve"> STYLEREF  "Hoofding zdr nummer-lit-begrip-annex" </w:instrText>
    </w:r>
    <w:r w:rsidRPr="00BB08F4">
      <w:rPr>
        <w:color w:val="34A3DC"/>
      </w:rPr>
      <w:fldChar w:fldCharType="separate"/>
    </w:r>
    <w:r w:rsidR="00842268">
      <w:rPr>
        <w:noProof/>
        <w:color w:val="34A3DC"/>
      </w:rPr>
      <w:t>Literatuurlijst</w:t>
    </w:r>
    <w:r w:rsidRPr="00BB08F4">
      <w:rPr>
        <w:color w:val="34A3DC"/>
      </w:rPr>
      <w:fldChar w:fldCharType="end"/>
    </w:r>
  </w:p>
  <w:p w:rsidR="00A37B6D" w:rsidRPr="00561063" w:rsidRDefault="00A37B6D" w:rsidP="00561063">
    <w:pPr>
      <w:pStyle w:val="Koptekst"/>
      <w:pBdr>
        <w:bottom w:val="single" w:sz="4" w:space="1" w:color="2CAAFF"/>
      </w:pBdr>
      <w:jc w:val="left"/>
      <w:rPr>
        <w:color w:val="2CAAFF"/>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B6D" w:rsidRDefault="00A37B6D" w:rsidP="00561063">
    <w:pPr>
      <w:pStyle w:val="Koptekst"/>
      <w:pBdr>
        <w:bottom w:val="single" w:sz="4" w:space="1" w:color="2CAAFF"/>
      </w:pBdr>
      <w:jc w:val="right"/>
      <w:rPr>
        <w:color w:val="34A3DC"/>
      </w:rPr>
    </w:pPr>
    <w:r w:rsidRPr="00BB08F4">
      <w:rPr>
        <w:color w:val="34A3DC"/>
      </w:rPr>
      <w:fldChar w:fldCharType="begin"/>
    </w:r>
    <w:r w:rsidRPr="00BB08F4">
      <w:rPr>
        <w:color w:val="34A3DC"/>
      </w:rPr>
      <w:instrText xml:space="preserve"> STYLEREF  "Hoofding zdr nummer-lit-begrip-annex" </w:instrText>
    </w:r>
    <w:r w:rsidRPr="00BB08F4">
      <w:rPr>
        <w:color w:val="34A3DC"/>
      </w:rPr>
      <w:fldChar w:fldCharType="separate"/>
    </w:r>
    <w:r w:rsidR="00842268">
      <w:rPr>
        <w:noProof/>
        <w:color w:val="34A3DC"/>
      </w:rPr>
      <w:t>Literatuurlijst</w:t>
    </w:r>
    <w:r w:rsidRPr="00BB08F4">
      <w:rPr>
        <w:color w:val="34A3DC"/>
      </w:rPr>
      <w:fldChar w:fldCharType="end"/>
    </w:r>
  </w:p>
  <w:p w:rsidR="00A37B6D" w:rsidRPr="00BB08F4" w:rsidRDefault="00A37B6D" w:rsidP="00561063">
    <w:pPr>
      <w:pStyle w:val="Koptekst"/>
      <w:pBdr>
        <w:bottom w:val="single" w:sz="4" w:space="1" w:color="2CAAFF"/>
      </w:pBdr>
      <w:jc w:val="right"/>
      <w:rPr>
        <w:color w:val="34A3D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D829AA"/>
    <w:lvl w:ilvl="0">
      <w:start w:val="1"/>
      <w:numFmt w:val="decimal"/>
      <w:lvlText w:val="%1."/>
      <w:lvlJc w:val="left"/>
      <w:pPr>
        <w:tabs>
          <w:tab w:val="num" w:pos="1492"/>
        </w:tabs>
        <w:ind w:left="1492" w:hanging="360"/>
      </w:pPr>
    </w:lvl>
  </w:abstractNum>
  <w:abstractNum w:abstractNumId="1">
    <w:nsid w:val="FFFFFF7D"/>
    <w:multiLevelType w:val="singleLevel"/>
    <w:tmpl w:val="77E4D6E6"/>
    <w:lvl w:ilvl="0">
      <w:start w:val="1"/>
      <w:numFmt w:val="decimal"/>
      <w:lvlText w:val="%1."/>
      <w:lvlJc w:val="left"/>
      <w:pPr>
        <w:tabs>
          <w:tab w:val="num" w:pos="1209"/>
        </w:tabs>
        <w:ind w:left="1209" w:hanging="360"/>
      </w:pPr>
    </w:lvl>
  </w:abstractNum>
  <w:abstractNum w:abstractNumId="2">
    <w:nsid w:val="FFFFFF7E"/>
    <w:multiLevelType w:val="singleLevel"/>
    <w:tmpl w:val="5D40DA8A"/>
    <w:lvl w:ilvl="0">
      <w:start w:val="1"/>
      <w:numFmt w:val="decimal"/>
      <w:lvlText w:val="%1."/>
      <w:lvlJc w:val="left"/>
      <w:pPr>
        <w:tabs>
          <w:tab w:val="num" w:pos="926"/>
        </w:tabs>
        <w:ind w:left="926" w:hanging="360"/>
      </w:pPr>
    </w:lvl>
  </w:abstractNum>
  <w:abstractNum w:abstractNumId="3">
    <w:nsid w:val="FFFFFF7F"/>
    <w:multiLevelType w:val="singleLevel"/>
    <w:tmpl w:val="5FC8046E"/>
    <w:lvl w:ilvl="0">
      <w:start w:val="1"/>
      <w:numFmt w:val="decimal"/>
      <w:lvlText w:val="%1."/>
      <w:lvlJc w:val="left"/>
      <w:pPr>
        <w:tabs>
          <w:tab w:val="num" w:pos="643"/>
        </w:tabs>
        <w:ind w:left="643" w:hanging="360"/>
      </w:pPr>
    </w:lvl>
  </w:abstractNum>
  <w:abstractNum w:abstractNumId="4">
    <w:nsid w:val="FFFFFF80"/>
    <w:multiLevelType w:val="singleLevel"/>
    <w:tmpl w:val="77322F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DDA637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C421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9925EF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20233EC"/>
    <w:lvl w:ilvl="0">
      <w:start w:val="1"/>
      <w:numFmt w:val="decimal"/>
      <w:lvlText w:val="%1."/>
      <w:lvlJc w:val="left"/>
      <w:pPr>
        <w:tabs>
          <w:tab w:val="num" w:pos="360"/>
        </w:tabs>
        <w:ind w:left="360" w:hanging="360"/>
      </w:pPr>
    </w:lvl>
  </w:abstractNum>
  <w:abstractNum w:abstractNumId="9">
    <w:nsid w:val="FFFFFF89"/>
    <w:multiLevelType w:val="singleLevel"/>
    <w:tmpl w:val="CB94AB1A"/>
    <w:lvl w:ilvl="0">
      <w:start w:val="1"/>
      <w:numFmt w:val="bullet"/>
      <w:lvlText w:val=""/>
      <w:lvlJc w:val="left"/>
      <w:pPr>
        <w:tabs>
          <w:tab w:val="num" w:pos="360"/>
        </w:tabs>
        <w:ind w:left="360" w:hanging="360"/>
      </w:pPr>
      <w:rPr>
        <w:rFonts w:ascii="Symbol" w:hAnsi="Symbol" w:hint="default"/>
      </w:rPr>
    </w:lvl>
  </w:abstractNum>
  <w:abstractNum w:abstractNumId="10">
    <w:nsid w:val="0FA96FB3"/>
    <w:multiLevelType w:val="singleLevel"/>
    <w:tmpl w:val="952AD7EE"/>
    <w:lvl w:ilvl="0">
      <w:start w:val="1"/>
      <w:numFmt w:val="bullet"/>
      <w:lvlText w:val=""/>
      <w:lvlJc w:val="left"/>
      <w:pPr>
        <w:tabs>
          <w:tab w:val="num" w:pos="340"/>
        </w:tabs>
        <w:ind w:left="340" w:hanging="340"/>
      </w:pPr>
      <w:rPr>
        <w:rFonts w:ascii="Symbol" w:hAnsi="Symbol" w:cs="Times New Roman" w:hint="default"/>
      </w:rPr>
    </w:lvl>
  </w:abstractNum>
  <w:abstractNum w:abstractNumId="11">
    <w:nsid w:val="168521A8"/>
    <w:multiLevelType w:val="hybridMultilevel"/>
    <w:tmpl w:val="821864CE"/>
    <w:lvl w:ilvl="0" w:tplc="6C42C12C">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nsid w:val="17CC2660"/>
    <w:multiLevelType w:val="hybridMultilevel"/>
    <w:tmpl w:val="F34EB248"/>
    <w:lvl w:ilvl="0" w:tplc="08130001">
      <w:start w:val="1"/>
      <w:numFmt w:val="bullet"/>
      <w:lvlText w:val=""/>
      <w:lvlJc w:val="left"/>
      <w:pPr>
        <w:ind w:left="720" w:hanging="360"/>
      </w:pPr>
      <w:rPr>
        <w:rFonts w:ascii="Symbol" w:hAnsi="Symbol" w:hint="default"/>
      </w:rPr>
    </w:lvl>
    <w:lvl w:ilvl="1" w:tplc="0813000B">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1B8E59B7"/>
    <w:multiLevelType w:val="hybridMultilevel"/>
    <w:tmpl w:val="1C9A8FB8"/>
    <w:lvl w:ilvl="0" w:tplc="135AAE08">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1DA612D5"/>
    <w:multiLevelType w:val="hybridMultilevel"/>
    <w:tmpl w:val="68AAC16A"/>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214467F3"/>
    <w:multiLevelType w:val="hybridMultilevel"/>
    <w:tmpl w:val="23A4A712"/>
    <w:lvl w:ilvl="0" w:tplc="F4DA12AE">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3B47A6D"/>
    <w:multiLevelType w:val="multilevel"/>
    <w:tmpl w:val="168A2FC6"/>
    <w:lvl w:ilvl="0">
      <w:start w:val="1"/>
      <w:numFmt w:val="decimal"/>
      <w:lvlText w:val="Hoofdstuk %1"/>
      <w:lvlJc w:val="left"/>
      <w:pPr>
        <w:tabs>
          <w:tab w:val="num" w:pos="2836"/>
        </w:tabs>
        <w:ind w:left="2836" w:hanging="2836"/>
      </w:pPr>
      <w:rPr>
        <w:rFonts w:ascii="Verdana" w:hAnsi="Verdana" w:hint="default"/>
        <w:b/>
        <w:i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Verdana" w:hAnsi="Verdana" w:hint="default"/>
        <w:b/>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firstLine="0"/>
      </w:pPr>
      <w:rPr>
        <w:rFonts w:ascii="Verdana" w:hAnsi="Verdana"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5"/>
        </w:tabs>
        <w:ind w:left="865" w:hanging="864"/>
      </w:pPr>
      <w:rPr>
        <w:rFonts w:hint="default"/>
      </w:rPr>
    </w:lvl>
    <w:lvl w:ilvl="4">
      <w:start w:val="1"/>
      <w:numFmt w:val="decimal"/>
      <w:lvlText w:val="%1.%2.%3.%4.%5"/>
      <w:lvlJc w:val="left"/>
      <w:pPr>
        <w:tabs>
          <w:tab w:val="num" w:pos="1009"/>
        </w:tabs>
        <w:ind w:left="1009" w:hanging="1008"/>
      </w:pPr>
      <w:rPr>
        <w:rFonts w:hint="default"/>
      </w:rPr>
    </w:lvl>
    <w:lvl w:ilvl="5">
      <w:start w:val="1"/>
      <w:numFmt w:val="decimal"/>
      <w:lvlText w:val="%1.%2.%3.%4.%5.%6"/>
      <w:lvlJc w:val="left"/>
      <w:pPr>
        <w:tabs>
          <w:tab w:val="num" w:pos="1153"/>
        </w:tabs>
        <w:ind w:left="1153" w:hanging="1152"/>
      </w:pPr>
      <w:rPr>
        <w:rFonts w:hint="default"/>
      </w:rPr>
    </w:lvl>
    <w:lvl w:ilvl="6">
      <w:start w:val="1"/>
      <w:numFmt w:val="decimal"/>
      <w:lvlText w:val="%1.%2.%3.%4.%5.%6.%7"/>
      <w:lvlJc w:val="left"/>
      <w:pPr>
        <w:tabs>
          <w:tab w:val="num" w:pos="1297"/>
        </w:tabs>
        <w:ind w:left="1297" w:hanging="1296"/>
      </w:pPr>
      <w:rPr>
        <w:rFonts w:hint="default"/>
      </w:rPr>
    </w:lvl>
    <w:lvl w:ilvl="7">
      <w:start w:val="1"/>
      <w:numFmt w:val="decimal"/>
      <w:lvlText w:val="%1.%2.%3.%4.%5.%6.%7.%8"/>
      <w:lvlJc w:val="left"/>
      <w:pPr>
        <w:tabs>
          <w:tab w:val="num" w:pos="1441"/>
        </w:tabs>
        <w:ind w:left="1441" w:hanging="1440"/>
      </w:pPr>
      <w:rPr>
        <w:rFonts w:hint="default"/>
      </w:rPr>
    </w:lvl>
    <w:lvl w:ilvl="8">
      <w:start w:val="1"/>
      <w:numFmt w:val="decimal"/>
      <w:lvlText w:val="%1.%2.%3.%4.%5.%6.%7.%8.%9"/>
      <w:lvlJc w:val="left"/>
      <w:pPr>
        <w:tabs>
          <w:tab w:val="num" w:pos="1585"/>
        </w:tabs>
        <w:ind w:left="1585" w:hanging="1584"/>
      </w:pPr>
      <w:rPr>
        <w:rFonts w:hint="default"/>
      </w:rPr>
    </w:lvl>
  </w:abstractNum>
  <w:abstractNum w:abstractNumId="17">
    <w:nsid w:val="313B581B"/>
    <w:multiLevelType w:val="hybridMultilevel"/>
    <w:tmpl w:val="955452C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2BF0897"/>
    <w:multiLevelType w:val="multilevel"/>
    <w:tmpl w:val="82A43E72"/>
    <w:lvl w:ilvl="0">
      <w:start w:val="1"/>
      <w:numFmt w:val="decimal"/>
      <w:lvlText w:val="Hoofdstuk %1"/>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bullet"/>
      <w:lvlText w:val=""/>
      <w:lvlJc w:val="left"/>
      <w:pPr>
        <w:tabs>
          <w:tab w:val="num" w:pos="284"/>
        </w:tabs>
        <w:ind w:left="0" w:firstLine="0"/>
      </w:pPr>
      <w:rPr>
        <w:rFonts w:ascii="Symbol" w:hAnsi="Symbol" w:hint="default"/>
        <w:color w:val="auto"/>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nsid w:val="3A4402EB"/>
    <w:multiLevelType w:val="multilevel"/>
    <w:tmpl w:val="9612AFB8"/>
    <w:lvl w:ilvl="0">
      <w:start w:val="1"/>
      <w:numFmt w:val="decimal"/>
      <w:pStyle w:val="Kop1"/>
      <w:lvlText w:val="HOOFDSTUK %1."/>
      <w:lvlJc w:val="left"/>
      <w:pPr>
        <w:ind w:left="3621" w:hanging="360"/>
      </w:pPr>
      <w:rPr>
        <w:rFonts w:hint="default"/>
        <w:b/>
        <w:bCs w:val="0"/>
        <w:i w:val="0"/>
        <w:iCs w:val="0"/>
        <w:caps/>
        <w:smallCaps w:val="0"/>
        <w:strike w:val="0"/>
        <w:dstrike w:val="0"/>
        <w:noProof w:val="0"/>
        <w:vanish w:val="0"/>
        <w:color w:val="34A3DC" w:themeColor="accent2"/>
        <w:spacing w:val="0"/>
        <w:kern w:val="0"/>
        <w:position w:val="0"/>
        <w:sz w:val="26"/>
        <w:u w:val="none"/>
        <w:vertAlign w:val="baseline"/>
        <w:em w:val="none"/>
        <w:lang w:val="nl-NL"/>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Kop2"/>
      <w:lvlText w:val="%1.%2."/>
      <w:lvlJc w:val="left"/>
      <w:pPr>
        <w:tabs>
          <w:tab w:val="num" w:pos="567"/>
        </w:tabs>
        <w:ind w:left="0" w:firstLine="0"/>
      </w:pPr>
      <w:rPr>
        <w:rFonts w:hint="default"/>
      </w:rPr>
    </w:lvl>
    <w:lvl w:ilvl="2">
      <w:start w:val="1"/>
      <w:numFmt w:val="decimal"/>
      <w:pStyle w:val="Kop3"/>
      <w:lvlText w:val="%1.%2.%3."/>
      <w:lvlJc w:val="left"/>
      <w:pPr>
        <w:tabs>
          <w:tab w:val="num" w:pos="851"/>
        </w:tabs>
        <w:ind w:left="0" w:firstLine="0"/>
      </w:pPr>
      <w:rPr>
        <w:rFonts w:hint="default"/>
      </w:rPr>
    </w:lvl>
    <w:lvl w:ilvl="3">
      <w:start w:val="1"/>
      <w:numFmt w:val="bullet"/>
      <w:pStyle w:val="Kop4"/>
      <w:lvlText w:val=""/>
      <w:lvlJc w:val="left"/>
      <w:pPr>
        <w:tabs>
          <w:tab w:val="num" w:pos="284"/>
        </w:tabs>
        <w:ind w:left="0" w:firstLine="0"/>
      </w:pPr>
      <w:rPr>
        <w:rFonts w:ascii="Symbol" w:hAnsi="Symbol" w:hint="default"/>
        <w:color w:val="auto"/>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0">
    <w:nsid w:val="3F445081"/>
    <w:multiLevelType w:val="multilevel"/>
    <w:tmpl w:val="56D4726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21">
    <w:nsid w:val="3F671DEB"/>
    <w:multiLevelType w:val="hybridMultilevel"/>
    <w:tmpl w:val="02C00210"/>
    <w:lvl w:ilvl="0" w:tplc="078001C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D7B1F0E"/>
    <w:multiLevelType w:val="hybridMultilevel"/>
    <w:tmpl w:val="3A44AD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57FC25F3"/>
    <w:multiLevelType w:val="hybridMultilevel"/>
    <w:tmpl w:val="3DA8E9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5A9B31AC"/>
    <w:multiLevelType w:val="hybridMultilevel"/>
    <w:tmpl w:val="86B0B2E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21"/>
  </w:num>
  <w:num w:numId="4">
    <w:abstractNumId w:val="16"/>
  </w:num>
  <w:num w:numId="5">
    <w:abstractNumId w:val="15"/>
  </w:num>
  <w:num w:numId="6">
    <w:abstractNumId w:val="11"/>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8"/>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19"/>
  </w:num>
  <w:num w:numId="32">
    <w:abstractNumId w:val="19"/>
  </w:num>
  <w:num w:numId="33">
    <w:abstractNumId w:val="19"/>
  </w:num>
  <w:num w:numId="34">
    <w:abstractNumId w:val="19"/>
  </w:num>
  <w:num w:numId="35">
    <w:abstractNumId w:val="22"/>
  </w:num>
  <w:num w:numId="36">
    <w:abstractNumId w:val="17"/>
  </w:num>
  <w:num w:numId="37">
    <w:abstractNumId w:val="14"/>
  </w:num>
  <w:num w:numId="38">
    <w:abstractNumId w:val="24"/>
  </w:num>
  <w:num w:numId="39">
    <w:abstractNumId w:val="23"/>
  </w:num>
  <w:num w:numId="40">
    <w:abstractNumId w:val="13"/>
  </w:num>
  <w:num w:numId="4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mirrorMargins/>
  <w:hideSpellingErrors/>
  <w:hideGrammaticalErrors/>
  <w:activeWritingStyle w:appName="MSWord" w:lang="nl-NL" w:vendorID="1" w:dllVersion="512" w:checkStyle="1"/>
  <w:activeWritingStyle w:appName="MSWord" w:lang="nl-BE" w:vendorID="1" w:dllVersion="512" w:checkStyle="1"/>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9">
      <o:colormru v:ext="edit" colors="#34a3d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Energy Polic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s>
  <w:rsids>
    <w:rsidRoot w:val="00091628"/>
    <w:rsid w:val="0001234F"/>
    <w:rsid w:val="00012F34"/>
    <w:rsid w:val="000139C5"/>
    <w:rsid w:val="00015C06"/>
    <w:rsid w:val="00023C6A"/>
    <w:rsid w:val="00024C91"/>
    <w:rsid w:val="000270E9"/>
    <w:rsid w:val="0002778D"/>
    <w:rsid w:val="00030215"/>
    <w:rsid w:val="000315CF"/>
    <w:rsid w:val="000336A9"/>
    <w:rsid w:val="00035B6B"/>
    <w:rsid w:val="00035F59"/>
    <w:rsid w:val="00041719"/>
    <w:rsid w:val="00042E60"/>
    <w:rsid w:val="00044174"/>
    <w:rsid w:val="00044CD9"/>
    <w:rsid w:val="0004585E"/>
    <w:rsid w:val="00047E12"/>
    <w:rsid w:val="000524C3"/>
    <w:rsid w:val="00060AA8"/>
    <w:rsid w:val="0006188E"/>
    <w:rsid w:val="00065313"/>
    <w:rsid w:val="00065898"/>
    <w:rsid w:val="00072855"/>
    <w:rsid w:val="00073D1D"/>
    <w:rsid w:val="000808DA"/>
    <w:rsid w:val="000817DB"/>
    <w:rsid w:val="000852FB"/>
    <w:rsid w:val="0008653C"/>
    <w:rsid w:val="0008680C"/>
    <w:rsid w:val="00091628"/>
    <w:rsid w:val="00093410"/>
    <w:rsid w:val="00094E40"/>
    <w:rsid w:val="00094FDC"/>
    <w:rsid w:val="00095AEE"/>
    <w:rsid w:val="00095D75"/>
    <w:rsid w:val="000A216C"/>
    <w:rsid w:val="000A3DFB"/>
    <w:rsid w:val="000A5B97"/>
    <w:rsid w:val="000B05F9"/>
    <w:rsid w:val="000B23E5"/>
    <w:rsid w:val="000B4978"/>
    <w:rsid w:val="000B52A8"/>
    <w:rsid w:val="000B5F18"/>
    <w:rsid w:val="000C2B48"/>
    <w:rsid w:val="000C3860"/>
    <w:rsid w:val="000C3E2D"/>
    <w:rsid w:val="000C4E40"/>
    <w:rsid w:val="000D3F8C"/>
    <w:rsid w:val="000E4F1B"/>
    <w:rsid w:val="000F336D"/>
    <w:rsid w:val="000F42D7"/>
    <w:rsid w:val="000F57E9"/>
    <w:rsid w:val="000F71EE"/>
    <w:rsid w:val="000F7B5E"/>
    <w:rsid w:val="0010263B"/>
    <w:rsid w:val="00106C9E"/>
    <w:rsid w:val="00110873"/>
    <w:rsid w:val="00113D46"/>
    <w:rsid w:val="00114055"/>
    <w:rsid w:val="001153C8"/>
    <w:rsid w:val="00116CB9"/>
    <w:rsid w:val="00116EFE"/>
    <w:rsid w:val="00120F04"/>
    <w:rsid w:val="00120FBB"/>
    <w:rsid w:val="00120FFC"/>
    <w:rsid w:val="001224C3"/>
    <w:rsid w:val="00123F5A"/>
    <w:rsid w:val="00124515"/>
    <w:rsid w:val="001254C8"/>
    <w:rsid w:val="00126C4E"/>
    <w:rsid w:val="00127AAD"/>
    <w:rsid w:val="00130353"/>
    <w:rsid w:val="00134604"/>
    <w:rsid w:val="001347C3"/>
    <w:rsid w:val="001348DD"/>
    <w:rsid w:val="00134B48"/>
    <w:rsid w:val="00135A3B"/>
    <w:rsid w:val="00142205"/>
    <w:rsid w:val="00142ECA"/>
    <w:rsid w:val="00144647"/>
    <w:rsid w:val="00146195"/>
    <w:rsid w:val="00146FEA"/>
    <w:rsid w:val="00147982"/>
    <w:rsid w:val="00150750"/>
    <w:rsid w:val="00153E95"/>
    <w:rsid w:val="001540A0"/>
    <w:rsid w:val="00154403"/>
    <w:rsid w:val="00155467"/>
    <w:rsid w:val="00157614"/>
    <w:rsid w:val="0016124A"/>
    <w:rsid w:val="00165237"/>
    <w:rsid w:val="00165ACD"/>
    <w:rsid w:val="00166EBB"/>
    <w:rsid w:val="0017223E"/>
    <w:rsid w:val="00173953"/>
    <w:rsid w:val="0017584E"/>
    <w:rsid w:val="00175A19"/>
    <w:rsid w:val="00175C5E"/>
    <w:rsid w:val="001802DA"/>
    <w:rsid w:val="0018037B"/>
    <w:rsid w:val="00182E76"/>
    <w:rsid w:val="00190BEC"/>
    <w:rsid w:val="00191CA3"/>
    <w:rsid w:val="001A0AB7"/>
    <w:rsid w:val="001B0123"/>
    <w:rsid w:val="001B0C87"/>
    <w:rsid w:val="001B1FEF"/>
    <w:rsid w:val="001B2093"/>
    <w:rsid w:val="001B2580"/>
    <w:rsid w:val="001B2899"/>
    <w:rsid w:val="001B3A00"/>
    <w:rsid w:val="001B4A2A"/>
    <w:rsid w:val="001B7BB3"/>
    <w:rsid w:val="001C061E"/>
    <w:rsid w:val="001C0990"/>
    <w:rsid w:val="001C3A33"/>
    <w:rsid w:val="001C411F"/>
    <w:rsid w:val="001C499B"/>
    <w:rsid w:val="001C4B5F"/>
    <w:rsid w:val="001D0FDB"/>
    <w:rsid w:val="001D1A7D"/>
    <w:rsid w:val="001D2621"/>
    <w:rsid w:val="001D2E2F"/>
    <w:rsid w:val="001D49D2"/>
    <w:rsid w:val="001D5B70"/>
    <w:rsid w:val="001D7991"/>
    <w:rsid w:val="001E28EE"/>
    <w:rsid w:val="001E6C7B"/>
    <w:rsid w:val="001E76DA"/>
    <w:rsid w:val="001E7A29"/>
    <w:rsid w:val="001F165E"/>
    <w:rsid w:val="001F1AD9"/>
    <w:rsid w:val="001F1E6A"/>
    <w:rsid w:val="001F73F0"/>
    <w:rsid w:val="002015BE"/>
    <w:rsid w:val="00211B54"/>
    <w:rsid w:val="0021373F"/>
    <w:rsid w:val="0021405C"/>
    <w:rsid w:val="00214FC4"/>
    <w:rsid w:val="002159AB"/>
    <w:rsid w:val="00221B86"/>
    <w:rsid w:val="0022479C"/>
    <w:rsid w:val="0022687A"/>
    <w:rsid w:val="002317EA"/>
    <w:rsid w:val="0023221E"/>
    <w:rsid w:val="00232629"/>
    <w:rsid w:val="002376D2"/>
    <w:rsid w:val="002403B8"/>
    <w:rsid w:val="00244471"/>
    <w:rsid w:val="00247579"/>
    <w:rsid w:val="00247615"/>
    <w:rsid w:val="0024777F"/>
    <w:rsid w:val="002514A1"/>
    <w:rsid w:val="00253B48"/>
    <w:rsid w:val="00253E17"/>
    <w:rsid w:val="0025522D"/>
    <w:rsid w:val="00255B90"/>
    <w:rsid w:val="00255E4D"/>
    <w:rsid w:val="002565AE"/>
    <w:rsid w:val="00256642"/>
    <w:rsid w:val="002571B9"/>
    <w:rsid w:val="0025764A"/>
    <w:rsid w:val="002642F8"/>
    <w:rsid w:val="00264461"/>
    <w:rsid w:val="002671AB"/>
    <w:rsid w:val="002703E8"/>
    <w:rsid w:val="00271A36"/>
    <w:rsid w:val="0027525A"/>
    <w:rsid w:val="00275E34"/>
    <w:rsid w:val="00280143"/>
    <w:rsid w:val="002812E5"/>
    <w:rsid w:val="002812E9"/>
    <w:rsid w:val="002829C8"/>
    <w:rsid w:val="00285310"/>
    <w:rsid w:val="00285B66"/>
    <w:rsid w:val="002911BD"/>
    <w:rsid w:val="002927D8"/>
    <w:rsid w:val="00293AC7"/>
    <w:rsid w:val="00293D72"/>
    <w:rsid w:val="00295F2E"/>
    <w:rsid w:val="00297A6D"/>
    <w:rsid w:val="002A44C5"/>
    <w:rsid w:val="002A5A99"/>
    <w:rsid w:val="002B65C4"/>
    <w:rsid w:val="002C27A9"/>
    <w:rsid w:val="002C42BC"/>
    <w:rsid w:val="002C43B9"/>
    <w:rsid w:val="002C75A6"/>
    <w:rsid w:val="002C7BDD"/>
    <w:rsid w:val="002D193D"/>
    <w:rsid w:val="002D6D45"/>
    <w:rsid w:val="002D755B"/>
    <w:rsid w:val="002E0FBE"/>
    <w:rsid w:val="002E3672"/>
    <w:rsid w:val="002E3976"/>
    <w:rsid w:val="002F06B9"/>
    <w:rsid w:val="002F303B"/>
    <w:rsid w:val="002F3213"/>
    <w:rsid w:val="002F4C7C"/>
    <w:rsid w:val="00302E6C"/>
    <w:rsid w:val="00305EF1"/>
    <w:rsid w:val="00307DC1"/>
    <w:rsid w:val="003103C8"/>
    <w:rsid w:val="00310F2C"/>
    <w:rsid w:val="003168F8"/>
    <w:rsid w:val="00317E37"/>
    <w:rsid w:val="003206A3"/>
    <w:rsid w:val="003223DA"/>
    <w:rsid w:val="003236EC"/>
    <w:rsid w:val="003240BB"/>
    <w:rsid w:val="0032645A"/>
    <w:rsid w:val="00327A5F"/>
    <w:rsid w:val="00331248"/>
    <w:rsid w:val="0033167A"/>
    <w:rsid w:val="003316CB"/>
    <w:rsid w:val="00337469"/>
    <w:rsid w:val="00341D6D"/>
    <w:rsid w:val="0035120A"/>
    <w:rsid w:val="00353F27"/>
    <w:rsid w:val="00353FFC"/>
    <w:rsid w:val="00357A55"/>
    <w:rsid w:val="00361F8A"/>
    <w:rsid w:val="00365EE1"/>
    <w:rsid w:val="003756C0"/>
    <w:rsid w:val="00377F5A"/>
    <w:rsid w:val="00382A7E"/>
    <w:rsid w:val="0038528F"/>
    <w:rsid w:val="0038689A"/>
    <w:rsid w:val="0038759F"/>
    <w:rsid w:val="00390750"/>
    <w:rsid w:val="00392773"/>
    <w:rsid w:val="0039285A"/>
    <w:rsid w:val="00394164"/>
    <w:rsid w:val="003963AF"/>
    <w:rsid w:val="003A0132"/>
    <w:rsid w:val="003A0404"/>
    <w:rsid w:val="003A46E7"/>
    <w:rsid w:val="003A54FA"/>
    <w:rsid w:val="003A79B6"/>
    <w:rsid w:val="003A7B2F"/>
    <w:rsid w:val="003C07DD"/>
    <w:rsid w:val="003D0FF5"/>
    <w:rsid w:val="003D3285"/>
    <w:rsid w:val="003D43DB"/>
    <w:rsid w:val="003D748A"/>
    <w:rsid w:val="003E39E2"/>
    <w:rsid w:val="003E450E"/>
    <w:rsid w:val="003E457A"/>
    <w:rsid w:val="003E54EB"/>
    <w:rsid w:val="003E5543"/>
    <w:rsid w:val="003F03CA"/>
    <w:rsid w:val="003F0891"/>
    <w:rsid w:val="003F230F"/>
    <w:rsid w:val="003F2E64"/>
    <w:rsid w:val="003F35DF"/>
    <w:rsid w:val="003F4094"/>
    <w:rsid w:val="003F521C"/>
    <w:rsid w:val="003F6572"/>
    <w:rsid w:val="003F6931"/>
    <w:rsid w:val="00400365"/>
    <w:rsid w:val="004025A7"/>
    <w:rsid w:val="00403E73"/>
    <w:rsid w:val="004202A7"/>
    <w:rsid w:val="004202FB"/>
    <w:rsid w:val="0042273E"/>
    <w:rsid w:val="00422956"/>
    <w:rsid w:val="00423282"/>
    <w:rsid w:val="00423D37"/>
    <w:rsid w:val="00426612"/>
    <w:rsid w:val="00426CF0"/>
    <w:rsid w:val="004314D2"/>
    <w:rsid w:val="004317D2"/>
    <w:rsid w:val="00433781"/>
    <w:rsid w:val="00434851"/>
    <w:rsid w:val="004366FA"/>
    <w:rsid w:val="0043782C"/>
    <w:rsid w:val="0044055F"/>
    <w:rsid w:val="004419F5"/>
    <w:rsid w:val="00444378"/>
    <w:rsid w:val="00444445"/>
    <w:rsid w:val="004445D8"/>
    <w:rsid w:val="00445327"/>
    <w:rsid w:val="00446D5A"/>
    <w:rsid w:val="00446E0F"/>
    <w:rsid w:val="00447056"/>
    <w:rsid w:val="00457DC9"/>
    <w:rsid w:val="00463991"/>
    <w:rsid w:val="00463A9E"/>
    <w:rsid w:val="00465FB8"/>
    <w:rsid w:val="00466967"/>
    <w:rsid w:val="00474139"/>
    <w:rsid w:val="004749CD"/>
    <w:rsid w:val="00477E6A"/>
    <w:rsid w:val="00480A08"/>
    <w:rsid w:val="0048383B"/>
    <w:rsid w:val="004839AB"/>
    <w:rsid w:val="00486698"/>
    <w:rsid w:val="00487FC3"/>
    <w:rsid w:val="00494244"/>
    <w:rsid w:val="004A022F"/>
    <w:rsid w:val="004A0A8C"/>
    <w:rsid w:val="004A65C3"/>
    <w:rsid w:val="004B00CD"/>
    <w:rsid w:val="004B1E70"/>
    <w:rsid w:val="004B2A94"/>
    <w:rsid w:val="004B61CF"/>
    <w:rsid w:val="004B6EDF"/>
    <w:rsid w:val="004C0283"/>
    <w:rsid w:val="004C1143"/>
    <w:rsid w:val="004C32DF"/>
    <w:rsid w:val="004C6022"/>
    <w:rsid w:val="004C663D"/>
    <w:rsid w:val="004C6DBC"/>
    <w:rsid w:val="004D1BEF"/>
    <w:rsid w:val="004D4CF8"/>
    <w:rsid w:val="004D6240"/>
    <w:rsid w:val="004D7BC4"/>
    <w:rsid w:val="004E55FD"/>
    <w:rsid w:val="004F12B5"/>
    <w:rsid w:val="004F3EF9"/>
    <w:rsid w:val="005033DB"/>
    <w:rsid w:val="00511920"/>
    <w:rsid w:val="00512865"/>
    <w:rsid w:val="005149CD"/>
    <w:rsid w:val="00514E48"/>
    <w:rsid w:val="005179C3"/>
    <w:rsid w:val="005223C4"/>
    <w:rsid w:val="00523AC8"/>
    <w:rsid w:val="00525D40"/>
    <w:rsid w:val="00531709"/>
    <w:rsid w:val="00532F4D"/>
    <w:rsid w:val="0053320D"/>
    <w:rsid w:val="00533751"/>
    <w:rsid w:val="00534338"/>
    <w:rsid w:val="00534DC3"/>
    <w:rsid w:val="00536053"/>
    <w:rsid w:val="0053760A"/>
    <w:rsid w:val="0053780B"/>
    <w:rsid w:val="005379C1"/>
    <w:rsid w:val="00537E16"/>
    <w:rsid w:val="00540CE4"/>
    <w:rsid w:val="00541B2E"/>
    <w:rsid w:val="0054648E"/>
    <w:rsid w:val="00550536"/>
    <w:rsid w:val="0055322B"/>
    <w:rsid w:val="005539FA"/>
    <w:rsid w:val="00554E83"/>
    <w:rsid w:val="00561063"/>
    <w:rsid w:val="00567479"/>
    <w:rsid w:val="0057086A"/>
    <w:rsid w:val="0057135E"/>
    <w:rsid w:val="0057347B"/>
    <w:rsid w:val="00580CFC"/>
    <w:rsid w:val="00582421"/>
    <w:rsid w:val="00582F31"/>
    <w:rsid w:val="005846D8"/>
    <w:rsid w:val="005863C9"/>
    <w:rsid w:val="00587128"/>
    <w:rsid w:val="005875A9"/>
    <w:rsid w:val="00587DEF"/>
    <w:rsid w:val="00593F90"/>
    <w:rsid w:val="00596A7F"/>
    <w:rsid w:val="005A2BE0"/>
    <w:rsid w:val="005A3D6E"/>
    <w:rsid w:val="005A4E79"/>
    <w:rsid w:val="005A5D9A"/>
    <w:rsid w:val="005A6D16"/>
    <w:rsid w:val="005B0750"/>
    <w:rsid w:val="005B12AC"/>
    <w:rsid w:val="005B408F"/>
    <w:rsid w:val="005B41E3"/>
    <w:rsid w:val="005C0BCD"/>
    <w:rsid w:val="005C0D53"/>
    <w:rsid w:val="005C29E0"/>
    <w:rsid w:val="005C379B"/>
    <w:rsid w:val="005C4FCA"/>
    <w:rsid w:val="005C5221"/>
    <w:rsid w:val="005C564C"/>
    <w:rsid w:val="005D2323"/>
    <w:rsid w:val="005D3904"/>
    <w:rsid w:val="005E01C2"/>
    <w:rsid w:val="005E0A00"/>
    <w:rsid w:val="005E138A"/>
    <w:rsid w:val="005E1AC4"/>
    <w:rsid w:val="005E251F"/>
    <w:rsid w:val="005E2CB8"/>
    <w:rsid w:val="005E320C"/>
    <w:rsid w:val="005E3581"/>
    <w:rsid w:val="005E3939"/>
    <w:rsid w:val="005E3B9B"/>
    <w:rsid w:val="005F281F"/>
    <w:rsid w:val="005F3A4A"/>
    <w:rsid w:val="005F4ECB"/>
    <w:rsid w:val="005F6A84"/>
    <w:rsid w:val="005F7377"/>
    <w:rsid w:val="0060068B"/>
    <w:rsid w:val="00601164"/>
    <w:rsid w:val="00603D01"/>
    <w:rsid w:val="006053E0"/>
    <w:rsid w:val="00606E78"/>
    <w:rsid w:val="00611757"/>
    <w:rsid w:val="006117FE"/>
    <w:rsid w:val="0061309B"/>
    <w:rsid w:val="00615AFA"/>
    <w:rsid w:val="00616FC6"/>
    <w:rsid w:val="0062028A"/>
    <w:rsid w:val="006202B9"/>
    <w:rsid w:val="00626469"/>
    <w:rsid w:val="006315AC"/>
    <w:rsid w:val="00632083"/>
    <w:rsid w:val="0063570B"/>
    <w:rsid w:val="00637311"/>
    <w:rsid w:val="00637F95"/>
    <w:rsid w:val="00640A0F"/>
    <w:rsid w:val="006410F6"/>
    <w:rsid w:val="00641C2C"/>
    <w:rsid w:val="00642933"/>
    <w:rsid w:val="00643247"/>
    <w:rsid w:val="00644BD7"/>
    <w:rsid w:val="00645673"/>
    <w:rsid w:val="00646D28"/>
    <w:rsid w:val="00647FE5"/>
    <w:rsid w:val="00650A67"/>
    <w:rsid w:val="00651AC4"/>
    <w:rsid w:val="0065384D"/>
    <w:rsid w:val="00654E89"/>
    <w:rsid w:val="006562B0"/>
    <w:rsid w:val="00657040"/>
    <w:rsid w:val="006579EC"/>
    <w:rsid w:val="006613A2"/>
    <w:rsid w:val="00663437"/>
    <w:rsid w:val="006655A7"/>
    <w:rsid w:val="00667248"/>
    <w:rsid w:val="00670281"/>
    <w:rsid w:val="006711FE"/>
    <w:rsid w:val="00671679"/>
    <w:rsid w:val="00671E4F"/>
    <w:rsid w:val="006723FE"/>
    <w:rsid w:val="006727B1"/>
    <w:rsid w:val="0067749B"/>
    <w:rsid w:val="00677642"/>
    <w:rsid w:val="0068192D"/>
    <w:rsid w:val="00681E41"/>
    <w:rsid w:val="00691601"/>
    <w:rsid w:val="00696348"/>
    <w:rsid w:val="00697887"/>
    <w:rsid w:val="006A28E6"/>
    <w:rsid w:val="006A3181"/>
    <w:rsid w:val="006A475C"/>
    <w:rsid w:val="006B0824"/>
    <w:rsid w:val="006B09B9"/>
    <w:rsid w:val="006B2886"/>
    <w:rsid w:val="006B4465"/>
    <w:rsid w:val="006B4AB4"/>
    <w:rsid w:val="006C124E"/>
    <w:rsid w:val="006D04DD"/>
    <w:rsid w:val="006D44B3"/>
    <w:rsid w:val="006D4DB6"/>
    <w:rsid w:val="006D7665"/>
    <w:rsid w:val="006E5367"/>
    <w:rsid w:val="006E5498"/>
    <w:rsid w:val="006E6EF4"/>
    <w:rsid w:val="006F0A1B"/>
    <w:rsid w:val="006F0B4F"/>
    <w:rsid w:val="006F27CF"/>
    <w:rsid w:val="006F3A00"/>
    <w:rsid w:val="00700A7A"/>
    <w:rsid w:val="00701E06"/>
    <w:rsid w:val="00702396"/>
    <w:rsid w:val="00702BE6"/>
    <w:rsid w:val="00705E54"/>
    <w:rsid w:val="00707BD2"/>
    <w:rsid w:val="0071047F"/>
    <w:rsid w:val="00713455"/>
    <w:rsid w:val="007136B4"/>
    <w:rsid w:val="007137B6"/>
    <w:rsid w:val="00713990"/>
    <w:rsid w:val="00713B0D"/>
    <w:rsid w:val="0071410A"/>
    <w:rsid w:val="00714634"/>
    <w:rsid w:val="00714B05"/>
    <w:rsid w:val="00716AEF"/>
    <w:rsid w:val="00717291"/>
    <w:rsid w:val="007204B1"/>
    <w:rsid w:val="00723A99"/>
    <w:rsid w:val="00725B7E"/>
    <w:rsid w:val="007261CD"/>
    <w:rsid w:val="00726D53"/>
    <w:rsid w:val="007359ED"/>
    <w:rsid w:val="007359EE"/>
    <w:rsid w:val="00737ACD"/>
    <w:rsid w:val="00737DC6"/>
    <w:rsid w:val="007417EE"/>
    <w:rsid w:val="00741A5F"/>
    <w:rsid w:val="00741AA4"/>
    <w:rsid w:val="0074408C"/>
    <w:rsid w:val="00747AE6"/>
    <w:rsid w:val="007523D5"/>
    <w:rsid w:val="00753CE1"/>
    <w:rsid w:val="00754D67"/>
    <w:rsid w:val="00761703"/>
    <w:rsid w:val="007631DE"/>
    <w:rsid w:val="007649C8"/>
    <w:rsid w:val="00767101"/>
    <w:rsid w:val="0077087E"/>
    <w:rsid w:val="00771AF3"/>
    <w:rsid w:val="00772160"/>
    <w:rsid w:val="007735F0"/>
    <w:rsid w:val="0077385C"/>
    <w:rsid w:val="0077415B"/>
    <w:rsid w:val="00774878"/>
    <w:rsid w:val="007762D7"/>
    <w:rsid w:val="00776CD4"/>
    <w:rsid w:val="0077719B"/>
    <w:rsid w:val="007843F1"/>
    <w:rsid w:val="00784F1C"/>
    <w:rsid w:val="00790034"/>
    <w:rsid w:val="0079010D"/>
    <w:rsid w:val="007906E6"/>
    <w:rsid w:val="007941A9"/>
    <w:rsid w:val="00795DCA"/>
    <w:rsid w:val="007A4865"/>
    <w:rsid w:val="007A5020"/>
    <w:rsid w:val="007A697D"/>
    <w:rsid w:val="007B288F"/>
    <w:rsid w:val="007B44A8"/>
    <w:rsid w:val="007B67BC"/>
    <w:rsid w:val="007C1C69"/>
    <w:rsid w:val="007C2FE0"/>
    <w:rsid w:val="007C350D"/>
    <w:rsid w:val="007C4BDA"/>
    <w:rsid w:val="007C4FA8"/>
    <w:rsid w:val="007C56DE"/>
    <w:rsid w:val="007C5E2B"/>
    <w:rsid w:val="007C6148"/>
    <w:rsid w:val="007D0587"/>
    <w:rsid w:val="007D1868"/>
    <w:rsid w:val="007D205A"/>
    <w:rsid w:val="007D24C1"/>
    <w:rsid w:val="007D28E9"/>
    <w:rsid w:val="007D442C"/>
    <w:rsid w:val="007D58CC"/>
    <w:rsid w:val="007D624A"/>
    <w:rsid w:val="007D6F84"/>
    <w:rsid w:val="007D7AEC"/>
    <w:rsid w:val="007E12DE"/>
    <w:rsid w:val="007E2399"/>
    <w:rsid w:val="007E2AF8"/>
    <w:rsid w:val="007E2D09"/>
    <w:rsid w:val="007E3BBB"/>
    <w:rsid w:val="007F4C90"/>
    <w:rsid w:val="007F5C74"/>
    <w:rsid w:val="007F74FB"/>
    <w:rsid w:val="00800EBE"/>
    <w:rsid w:val="008012DF"/>
    <w:rsid w:val="008035DE"/>
    <w:rsid w:val="00806491"/>
    <w:rsid w:val="00807369"/>
    <w:rsid w:val="00807599"/>
    <w:rsid w:val="00810567"/>
    <w:rsid w:val="008139F1"/>
    <w:rsid w:val="00814F99"/>
    <w:rsid w:val="008172E7"/>
    <w:rsid w:val="008213F4"/>
    <w:rsid w:val="008265C9"/>
    <w:rsid w:val="00831BFC"/>
    <w:rsid w:val="008329E2"/>
    <w:rsid w:val="00834FFF"/>
    <w:rsid w:val="008408E0"/>
    <w:rsid w:val="00842268"/>
    <w:rsid w:val="008427E0"/>
    <w:rsid w:val="008432D4"/>
    <w:rsid w:val="00844610"/>
    <w:rsid w:val="00850021"/>
    <w:rsid w:val="008619E5"/>
    <w:rsid w:val="00862FB3"/>
    <w:rsid w:val="008643B5"/>
    <w:rsid w:val="00864451"/>
    <w:rsid w:val="008654CF"/>
    <w:rsid w:val="00867E58"/>
    <w:rsid w:val="00874F2F"/>
    <w:rsid w:val="00875F9A"/>
    <w:rsid w:val="0088136B"/>
    <w:rsid w:val="00881812"/>
    <w:rsid w:val="00883A0D"/>
    <w:rsid w:val="00883AC5"/>
    <w:rsid w:val="00884120"/>
    <w:rsid w:val="008859D1"/>
    <w:rsid w:val="00887890"/>
    <w:rsid w:val="00887BB6"/>
    <w:rsid w:val="008926CD"/>
    <w:rsid w:val="00892AD9"/>
    <w:rsid w:val="00894A45"/>
    <w:rsid w:val="00896D4C"/>
    <w:rsid w:val="008A03E2"/>
    <w:rsid w:val="008A16C6"/>
    <w:rsid w:val="008A54F0"/>
    <w:rsid w:val="008B07FA"/>
    <w:rsid w:val="008B361C"/>
    <w:rsid w:val="008B435F"/>
    <w:rsid w:val="008C3360"/>
    <w:rsid w:val="008C639E"/>
    <w:rsid w:val="008D31A2"/>
    <w:rsid w:val="008D3B63"/>
    <w:rsid w:val="008D5364"/>
    <w:rsid w:val="008E10B6"/>
    <w:rsid w:val="008E10E5"/>
    <w:rsid w:val="008F1C00"/>
    <w:rsid w:val="008F5F7E"/>
    <w:rsid w:val="00902C66"/>
    <w:rsid w:val="00903494"/>
    <w:rsid w:val="0090464A"/>
    <w:rsid w:val="009067EA"/>
    <w:rsid w:val="00910CED"/>
    <w:rsid w:val="00911919"/>
    <w:rsid w:val="00912F58"/>
    <w:rsid w:val="009148FB"/>
    <w:rsid w:val="00917566"/>
    <w:rsid w:val="0092060E"/>
    <w:rsid w:val="00920DAC"/>
    <w:rsid w:val="00922D2B"/>
    <w:rsid w:val="0092325C"/>
    <w:rsid w:val="00924FE5"/>
    <w:rsid w:val="00925A9E"/>
    <w:rsid w:val="00927127"/>
    <w:rsid w:val="009275F1"/>
    <w:rsid w:val="0093071C"/>
    <w:rsid w:val="00931D0C"/>
    <w:rsid w:val="00932B0E"/>
    <w:rsid w:val="009345AE"/>
    <w:rsid w:val="00936BFD"/>
    <w:rsid w:val="009403AC"/>
    <w:rsid w:val="00941563"/>
    <w:rsid w:val="00941DED"/>
    <w:rsid w:val="0094381E"/>
    <w:rsid w:val="00944378"/>
    <w:rsid w:val="009501B7"/>
    <w:rsid w:val="009544E7"/>
    <w:rsid w:val="009551DF"/>
    <w:rsid w:val="00960A29"/>
    <w:rsid w:val="00961B35"/>
    <w:rsid w:val="00962522"/>
    <w:rsid w:val="009631EE"/>
    <w:rsid w:val="009639B5"/>
    <w:rsid w:val="0096538A"/>
    <w:rsid w:val="00965504"/>
    <w:rsid w:val="009657FD"/>
    <w:rsid w:val="00967576"/>
    <w:rsid w:val="00970155"/>
    <w:rsid w:val="00972628"/>
    <w:rsid w:val="00973CBC"/>
    <w:rsid w:val="00973E75"/>
    <w:rsid w:val="00981C7D"/>
    <w:rsid w:val="00984FA8"/>
    <w:rsid w:val="009877C3"/>
    <w:rsid w:val="00991E4E"/>
    <w:rsid w:val="00992660"/>
    <w:rsid w:val="009943C7"/>
    <w:rsid w:val="009953A5"/>
    <w:rsid w:val="00997F4C"/>
    <w:rsid w:val="009A5578"/>
    <w:rsid w:val="009B02CC"/>
    <w:rsid w:val="009B1EF4"/>
    <w:rsid w:val="009B5EA2"/>
    <w:rsid w:val="009B63FB"/>
    <w:rsid w:val="009B6AC0"/>
    <w:rsid w:val="009C1633"/>
    <w:rsid w:val="009C1CFE"/>
    <w:rsid w:val="009C208F"/>
    <w:rsid w:val="009C61DC"/>
    <w:rsid w:val="009D0E66"/>
    <w:rsid w:val="009D2892"/>
    <w:rsid w:val="009D4C47"/>
    <w:rsid w:val="009D6C8F"/>
    <w:rsid w:val="009D73EC"/>
    <w:rsid w:val="009E1C4A"/>
    <w:rsid w:val="009E30D2"/>
    <w:rsid w:val="009F0EC0"/>
    <w:rsid w:val="009F156A"/>
    <w:rsid w:val="009F1765"/>
    <w:rsid w:val="009F2DF4"/>
    <w:rsid w:val="009F2E72"/>
    <w:rsid w:val="009F31A9"/>
    <w:rsid w:val="009F61FB"/>
    <w:rsid w:val="00A0162A"/>
    <w:rsid w:val="00A0737D"/>
    <w:rsid w:val="00A07928"/>
    <w:rsid w:val="00A15602"/>
    <w:rsid w:val="00A2198D"/>
    <w:rsid w:val="00A23A49"/>
    <w:rsid w:val="00A24CFD"/>
    <w:rsid w:val="00A25259"/>
    <w:rsid w:val="00A31EC0"/>
    <w:rsid w:val="00A33B10"/>
    <w:rsid w:val="00A35542"/>
    <w:rsid w:val="00A35C17"/>
    <w:rsid w:val="00A36D1D"/>
    <w:rsid w:val="00A37B6D"/>
    <w:rsid w:val="00A4097B"/>
    <w:rsid w:val="00A40CD5"/>
    <w:rsid w:val="00A44A0C"/>
    <w:rsid w:val="00A4782D"/>
    <w:rsid w:val="00A478EF"/>
    <w:rsid w:val="00A47EB5"/>
    <w:rsid w:val="00A50C8D"/>
    <w:rsid w:val="00A51F70"/>
    <w:rsid w:val="00A5378F"/>
    <w:rsid w:val="00A53FDC"/>
    <w:rsid w:val="00A56551"/>
    <w:rsid w:val="00A5744B"/>
    <w:rsid w:val="00A60AEE"/>
    <w:rsid w:val="00A62A25"/>
    <w:rsid w:val="00A6359B"/>
    <w:rsid w:val="00A63636"/>
    <w:rsid w:val="00A65677"/>
    <w:rsid w:val="00A7075F"/>
    <w:rsid w:val="00A72AFD"/>
    <w:rsid w:val="00A738D1"/>
    <w:rsid w:val="00A73DBF"/>
    <w:rsid w:val="00A7423E"/>
    <w:rsid w:val="00A746A5"/>
    <w:rsid w:val="00A746C9"/>
    <w:rsid w:val="00A755F5"/>
    <w:rsid w:val="00A75A81"/>
    <w:rsid w:val="00A8017C"/>
    <w:rsid w:val="00A86662"/>
    <w:rsid w:val="00A87098"/>
    <w:rsid w:val="00A90892"/>
    <w:rsid w:val="00A9118E"/>
    <w:rsid w:val="00A94BE5"/>
    <w:rsid w:val="00A95226"/>
    <w:rsid w:val="00A95CF6"/>
    <w:rsid w:val="00A96347"/>
    <w:rsid w:val="00A9667F"/>
    <w:rsid w:val="00A9695A"/>
    <w:rsid w:val="00AA022A"/>
    <w:rsid w:val="00AA56E7"/>
    <w:rsid w:val="00AB2DCF"/>
    <w:rsid w:val="00AB60DF"/>
    <w:rsid w:val="00AB665C"/>
    <w:rsid w:val="00AC28A2"/>
    <w:rsid w:val="00AC5F57"/>
    <w:rsid w:val="00AC6DDB"/>
    <w:rsid w:val="00AD00AA"/>
    <w:rsid w:val="00AD01A0"/>
    <w:rsid w:val="00AD5A31"/>
    <w:rsid w:val="00AD6EC6"/>
    <w:rsid w:val="00AE0A69"/>
    <w:rsid w:val="00AE1B88"/>
    <w:rsid w:val="00AE23C2"/>
    <w:rsid w:val="00AE33ED"/>
    <w:rsid w:val="00AE3A92"/>
    <w:rsid w:val="00AE684F"/>
    <w:rsid w:val="00AF42BC"/>
    <w:rsid w:val="00AF44AD"/>
    <w:rsid w:val="00AF7746"/>
    <w:rsid w:val="00B02B60"/>
    <w:rsid w:val="00B04A2F"/>
    <w:rsid w:val="00B05299"/>
    <w:rsid w:val="00B05B4A"/>
    <w:rsid w:val="00B11DD4"/>
    <w:rsid w:val="00B1282B"/>
    <w:rsid w:val="00B12A58"/>
    <w:rsid w:val="00B141C6"/>
    <w:rsid w:val="00B14318"/>
    <w:rsid w:val="00B176B0"/>
    <w:rsid w:val="00B25727"/>
    <w:rsid w:val="00B26DB9"/>
    <w:rsid w:val="00B3030F"/>
    <w:rsid w:val="00B313A2"/>
    <w:rsid w:val="00B3189E"/>
    <w:rsid w:val="00B35B59"/>
    <w:rsid w:val="00B35BA4"/>
    <w:rsid w:val="00B4469A"/>
    <w:rsid w:val="00B47BE1"/>
    <w:rsid w:val="00B50BB5"/>
    <w:rsid w:val="00B52C47"/>
    <w:rsid w:val="00B54687"/>
    <w:rsid w:val="00B54881"/>
    <w:rsid w:val="00B57509"/>
    <w:rsid w:val="00B61163"/>
    <w:rsid w:val="00B63219"/>
    <w:rsid w:val="00B66ADA"/>
    <w:rsid w:val="00B7041D"/>
    <w:rsid w:val="00B757B3"/>
    <w:rsid w:val="00B76BEA"/>
    <w:rsid w:val="00B76FBE"/>
    <w:rsid w:val="00B81353"/>
    <w:rsid w:val="00B814B7"/>
    <w:rsid w:val="00B85121"/>
    <w:rsid w:val="00B868D0"/>
    <w:rsid w:val="00B86BB9"/>
    <w:rsid w:val="00B87022"/>
    <w:rsid w:val="00B9376B"/>
    <w:rsid w:val="00B96CEE"/>
    <w:rsid w:val="00B976DC"/>
    <w:rsid w:val="00B97C17"/>
    <w:rsid w:val="00BA232F"/>
    <w:rsid w:val="00BA4585"/>
    <w:rsid w:val="00BA46E4"/>
    <w:rsid w:val="00BA4EC0"/>
    <w:rsid w:val="00BA511D"/>
    <w:rsid w:val="00BA7FA0"/>
    <w:rsid w:val="00BB08F4"/>
    <w:rsid w:val="00BB103E"/>
    <w:rsid w:val="00BB4126"/>
    <w:rsid w:val="00BB55C5"/>
    <w:rsid w:val="00BB76E8"/>
    <w:rsid w:val="00BC0FA9"/>
    <w:rsid w:val="00BC3701"/>
    <w:rsid w:val="00BC3F27"/>
    <w:rsid w:val="00BC5609"/>
    <w:rsid w:val="00BC6C0B"/>
    <w:rsid w:val="00BD1CEC"/>
    <w:rsid w:val="00BD23A5"/>
    <w:rsid w:val="00BD2B30"/>
    <w:rsid w:val="00BD5FDD"/>
    <w:rsid w:val="00BD61F9"/>
    <w:rsid w:val="00BD7DC5"/>
    <w:rsid w:val="00BE14F4"/>
    <w:rsid w:val="00BE25BB"/>
    <w:rsid w:val="00BE4B44"/>
    <w:rsid w:val="00BF15EA"/>
    <w:rsid w:val="00BF20BA"/>
    <w:rsid w:val="00BF2C74"/>
    <w:rsid w:val="00BF3148"/>
    <w:rsid w:val="00C02BA4"/>
    <w:rsid w:val="00C047DF"/>
    <w:rsid w:val="00C0541A"/>
    <w:rsid w:val="00C05477"/>
    <w:rsid w:val="00C05E48"/>
    <w:rsid w:val="00C07924"/>
    <w:rsid w:val="00C10ABB"/>
    <w:rsid w:val="00C1588A"/>
    <w:rsid w:val="00C16325"/>
    <w:rsid w:val="00C207EE"/>
    <w:rsid w:val="00C2149F"/>
    <w:rsid w:val="00C23A70"/>
    <w:rsid w:val="00C23AE0"/>
    <w:rsid w:val="00C24908"/>
    <w:rsid w:val="00C24A97"/>
    <w:rsid w:val="00C25E76"/>
    <w:rsid w:val="00C2747F"/>
    <w:rsid w:val="00C33BC2"/>
    <w:rsid w:val="00C340FB"/>
    <w:rsid w:val="00C366D5"/>
    <w:rsid w:val="00C41F8B"/>
    <w:rsid w:val="00C423E3"/>
    <w:rsid w:val="00C42DC5"/>
    <w:rsid w:val="00C43EC1"/>
    <w:rsid w:val="00C45643"/>
    <w:rsid w:val="00C51097"/>
    <w:rsid w:val="00C518B4"/>
    <w:rsid w:val="00C549B9"/>
    <w:rsid w:val="00C63457"/>
    <w:rsid w:val="00C64C3E"/>
    <w:rsid w:val="00C67C45"/>
    <w:rsid w:val="00C708A4"/>
    <w:rsid w:val="00C7182D"/>
    <w:rsid w:val="00C73485"/>
    <w:rsid w:val="00C73DD2"/>
    <w:rsid w:val="00C73F50"/>
    <w:rsid w:val="00C74374"/>
    <w:rsid w:val="00C7505F"/>
    <w:rsid w:val="00C76F02"/>
    <w:rsid w:val="00C81187"/>
    <w:rsid w:val="00C83178"/>
    <w:rsid w:val="00C84883"/>
    <w:rsid w:val="00C854F8"/>
    <w:rsid w:val="00C861E7"/>
    <w:rsid w:val="00C86B7D"/>
    <w:rsid w:val="00C8710A"/>
    <w:rsid w:val="00C873BE"/>
    <w:rsid w:val="00C913D1"/>
    <w:rsid w:val="00C92E6A"/>
    <w:rsid w:val="00C931B8"/>
    <w:rsid w:val="00C93C05"/>
    <w:rsid w:val="00CA3802"/>
    <w:rsid w:val="00CA5E16"/>
    <w:rsid w:val="00CA7D33"/>
    <w:rsid w:val="00CB4360"/>
    <w:rsid w:val="00CC0731"/>
    <w:rsid w:val="00CC0D15"/>
    <w:rsid w:val="00CC2D5F"/>
    <w:rsid w:val="00CC314C"/>
    <w:rsid w:val="00CD0BBF"/>
    <w:rsid w:val="00CD10AD"/>
    <w:rsid w:val="00CD34AE"/>
    <w:rsid w:val="00CD3BA9"/>
    <w:rsid w:val="00CD4F7D"/>
    <w:rsid w:val="00CD50D6"/>
    <w:rsid w:val="00CE0EBC"/>
    <w:rsid w:val="00CE45C3"/>
    <w:rsid w:val="00CE4D20"/>
    <w:rsid w:val="00CE6D83"/>
    <w:rsid w:val="00CE700C"/>
    <w:rsid w:val="00CE7C3C"/>
    <w:rsid w:val="00CF1509"/>
    <w:rsid w:val="00CF2D58"/>
    <w:rsid w:val="00D00A21"/>
    <w:rsid w:val="00D01BBD"/>
    <w:rsid w:val="00D02A29"/>
    <w:rsid w:val="00D03629"/>
    <w:rsid w:val="00D07853"/>
    <w:rsid w:val="00D13BD7"/>
    <w:rsid w:val="00D15DCF"/>
    <w:rsid w:val="00D1698A"/>
    <w:rsid w:val="00D20061"/>
    <w:rsid w:val="00D206E2"/>
    <w:rsid w:val="00D2112A"/>
    <w:rsid w:val="00D263BA"/>
    <w:rsid w:val="00D27C40"/>
    <w:rsid w:val="00D30F60"/>
    <w:rsid w:val="00D33BD2"/>
    <w:rsid w:val="00D36A5E"/>
    <w:rsid w:val="00D42C87"/>
    <w:rsid w:val="00D435E8"/>
    <w:rsid w:val="00D4724D"/>
    <w:rsid w:val="00D4791A"/>
    <w:rsid w:val="00D520F8"/>
    <w:rsid w:val="00D53485"/>
    <w:rsid w:val="00D54103"/>
    <w:rsid w:val="00D55ED6"/>
    <w:rsid w:val="00D605A5"/>
    <w:rsid w:val="00D60707"/>
    <w:rsid w:val="00D613DA"/>
    <w:rsid w:val="00D627F8"/>
    <w:rsid w:val="00D63902"/>
    <w:rsid w:val="00D66E07"/>
    <w:rsid w:val="00D66EDA"/>
    <w:rsid w:val="00D71132"/>
    <w:rsid w:val="00D714A0"/>
    <w:rsid w:val="00D733B5"/>
    <w:rsid w:val="00D74AE4"/>
    <w:rsid w:val="00D752AA"/>
    <w:rsid w:val="00D848DB"/>
    <w:rsid w:val="00D85B4D"/>
    <w:rsid w:val="00D86E3F"/>
    <w:rsid w:val="00D87AD6"/>
    <w:rsid w:val="00D901E2"/>
    <w:rsid w:val="00D905B0"/>
    <w:rsid w:val="00D90ED9"/>
    <w:rsid w:val="00D94C63"/>
    <w:rsid w:val="00D95EA5"/>
    <w:rsid w:val="00D973F0"/>
    <w:rsid w:val="00DA1DB9"/>
    <w:rsid w:val="00DA5099"/>
    <w:rsid w:val="00DA6040"/>
    <w:rsid w:val="00DA7B28"/>
    <w:rsid w:val="00DB0C34"/>
    <w:rsid w:val="00DB1F79"/>
    <w:rsid w:val="00DB3B37"/>
    <w:rsid w:val="00DB4E6D"/>
    <w:rsid w:val="00DB558F"/>
    <w:rsid w:val="00DB5822"/>
    <w:rsid w:val="00DB6D85"/>
    <w:rsid w:val="00DC364C"/>
    <w:rsid w:val="00DC6125"/>
    <w:rsid w:val="00DC7F47"/>
    <w:rsid w:val="00DD01A6"/>
    <w:rsid w:val="00DD1F3B"/>
    <w:rsid w:val="00DD242D"/>
    <w:rsid w:val="00DD2AD8"/>
    <w:rsid w:val="00DD35E9"/>
    <w:rsid w:val="00DD395B"/>
    <w:rsid w:val="00DD6DAF"/>
    <w:rsid w:val="00DE0BE3"/>
    <w:rsid w:val="00DE739D"/>
    <w:rsid w:val="00DF0134"/>
    <w:rsid w:val="00DF789D"/>
    <w:rsid w:val="00E02F8F"/>
    <w:rsid w:val="00E039C5"/>
    <w:rsid w:val="00E03ED6"/>
    <w:rsid w:val="00E04DF3"/>
    <w:rsid w:val="00E0705B"/>
    <w:rsid w:val="00E11ABA"/>
    <w:rsid w:val="00E12081"/>
    <w:rsid w:val="00E15678"/>
    <w:rsid w:val="00E15BF9"/>
    <w:rsid w:val="00E175F6"/>
    <w:rsid w:val="00E177B3"/>
    <w:rsid w:val="00E22E4B"/>
    <w:rsid w:val="00E24A0D"/>
    <w:rsid w:val="00E24AF8"/>
    <w:rsid w:val="00E24EFC"/>
    <w:rsid w:val="00E25CBA"/>
    <w:rsid w:val="00E25EAB"/>
    <w:rsid w:val="00E26D9E"/>
    <w:rsid w:val="00E26FBC"/>
    <w:rsid w:val="00E30C82"/>
    <w:rsid w:val="00E3276A"/>
    <w:rsid w:val="00E33D38"/>
    <w:rsid w:val="00E34922"/>
    <w:rsid w:val="00E34A68"/>
    <w:rsid w:val="00E34C3F"/>
    <w:rsid w:val="00E35193"/>
    <w:rsid w:val="00E4137B"/>
    <w:rsid w:val="00E4559E"/>
    <w:rsid w:val="00E47074"/>
    <w:rsid w:val="00E50748"/>
    <w:rsid w:val="00E51A76"/>
    <w:rsid w:val="00E53FEA"/>
    <w:rsid w:val="00E57B91"/>
    <w:rsid w:val="00E6175E"/>
    <w:rsid w:val="00E61F60"/>
    <w:rsid w:val="00E6243F"/>
    <w:rsid w:val="00E62747"/>
    <w:rsid w:val="00E6298E"/>
    <w:rsid w:val="00E65F5F"/>
    <w:rsid w:val="00E6717E"/>
    <w:rsid w:val="00E84512"/>
    <w:rsid w:val="00E84FCB"/>
    <w:rsid w:val="00E85260"/>
    <w:rsid w:val="00E8792F"/>
    <w:rsid w:val="00E91442"/>
    <w:rsid w:val="00E9209E"/>
    <w:rsid w:val="00E933C9"/>
    <w:rsid w:val="00E943F2"/>
    <w:rsid w:val="00E947F8"/>
    <w:rsid w:val="00E95830"/>
    <w:rsid w:val="00EA18C3"/>
    <w:rsid w:val="00EA194D"/>
    <w:rsid w:val="00EA50D3"/>
    <w:rsid w:val="00EA562C"/>
    <w:rsid w:val="00EB05B0"/>
    <w:rsid w:val="00EB1304"/>
    <w:rsid w:val="00EB2B99"/>
    <w:rsid w:val="00EB549F"/>
    <w:rsid w:val="00EB6550"/>
    <w:rsid w:val="00EB7331"/>
    <w:rsid w:val="00EC0BB4"/>
    <w:rsid w:val="00EC5A9C"/>
    <w:rsid w:val="00ED65FF"/>
    <w:rsid w:val="00ED6743"/>
    <w:rsid w:val="00EE332F"/>
    <w:rsid w:val="00EF071A"/>
    <w:rsid w:val="00EF09EF"/>
    <w:rsid w:val="00EF6A02"/>
    <w:rsid w:val="00F0018C"/>
    <w:rsid w:val="00F025E8"/>
    <w:rsid w:val="00F04FD7"/>
    <w:rsid w:val="00F051A5"/>
    <w:rsid w:val="00F060F8"/>
    <w:rsid w:val="00F0625B"/>
    <w:rsid w:val="00F06424"/>
    <w:rsid w:val="00F1100B"/>
    <w:rsid w:val="00F1313B"/>
    <w:rsid w:val="00F21346"/>
    <w:rsid w:val="00F22D32"/>
    <w:rsid w:val="00F233C1"/>
    <w:rsid w:val="00F24D07"/>
    <w:rsid w:val="00F2543B"/>
    <w:rsid w:val="00F2548E"/>
    <w:rsid w:val="00F33D13"/>
    <w:rsid w:val="00F3542D"/>
    <w:rsid w:val="00F363EF"/>
    <w:rsid w:val="00F368DC"/>
    <w:rsid w:val="00F4097A"/>
    <w:rsid w:val="00F41D7C"/>
    <w:rsid w:val="00F447A2"/>
    <w:rsid w:val="00F458FE"/>
    <w:rsid w:val="00F460D3"/>
    <w:rsid w:val="00F50B10"/>
    <w:rsid w:val="00F5140E"/>
    <w:rsid w:val="00F51F94"/>
    <w:rsid w:val="00F53C62"/>
    <w:rsid w:val="00F55644"/>
    <w:rsid w:val="00F6068D"/>
    <w:rsid w:val="00F64B6D"/>
    <w:rsid w:val="00F6517A"/>
    <w:rsid w:val="00F67704"/>
    <w:rsid w:val="00F67E0B"/>
    <w:rsid w:val="00F718A3"/>
    <w:rsid w:val="00F74BAA"/>
    <w:rsid w:val="00F752EB"/>
    <w:rsid w:val="00F75822"/>
    <w:rsid w:val="00F774BD"/>
    <w:rsid w:val="00F80621"/>
    <w:rsid w:val="00F9080E"/>
    <w:rsid w:val="00F93A24"/>
    <w:rsid w:val="00F951C0"/>
    <w:rsid w:val="00F958E7"/>
    <w:rsid w:val="00F95E7E"/>
    <w:rsid w:val="00F979C2"/>
    <w:rsid w:val="00F97F09"/>
    <w:rsid w:val="00FA01F8"/>
    <w:rsid w:val="00FA28BA"/>
    <w:rsid w:val="00FA2E72"/>
    <w:rsid w:val="00FA371F"/>
    <w:rsid w:val="00FA38EC"/>
    <w:rsid w:val="00FA3FBF"/>
    <w:rsid w:val="00FA42EB"/>
    <w:rsid w:val="00FA46CB"/>
    <w:rsid w:val="00FA7F31"/>
    <w:rsid w:val="00FC3513"/>
    <w:rsid w:val="00FC47A6"/>
    <w:rsid w:val="00FC5A9C"/>
    <w:rsid w:val="00FC6E74"/>
    <w:rsid w:val="00FD5040"/>
    <w:rsid w:val="00FD5C4A"/>
    <w:rsid w:val="00FD6B89"/>
    <w:rsid w:val="00FD77FA"/>
    <w:rsid w:val="00FE167D"/>
    <w:rsid w:val="00FE30DB"/>
    <w:rsid w:val="00FF0651"/>
    <w:rsid w:val="00FF177F"/>
    <w:rsid w:val="00FF3ACB"/>
    <w:rsid w:val="00FF4B01"/>
    <w:rsid w:val="00FF736E"/>
    <w:rsid w:val="00FF7B2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4a3d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2" w:qFormat="1"/>
    <w:lsdException w:name="footer" w:qFormat="1"/>
    <w:lsdException w:name="caption" w:semiHidden="0" w:uiPriority="3" w:unhideWhenUsed="0" w:qFormat="1"/>
    <w:lsdException w:name="page number" w:uiPriority="3"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3D0FF5"/>
    <w:pPr>
      <w:jc w:val="both"/>
    </w:pPr>
    <w:rPr>
      <w:rFonts w:asciiTheme="minorHAnsi" w:hAnsiTheme="minorHAnsi"/>
      <w:sz w:val="22"/>
      <w:lang w:val="nl-NL"/>
    </w:rPr>
  </w:style>
  <w:style w:type="paragraph" w:styleId="Kop1">
    <w:name w:val="heading 1"/>
    <w:basedOn w:val="Standaard"/>
    <w:next w:val="Standaard"/>
    <w:link w:val="Kop1Char"/>
    <w:uiPriority w:val="1"/>
    <w:qFormat/>
    <w:rsid w:val="003E457A"/>
    <w:pPr>
      <w:pageBreakBefore/>
      <w:numPr>
        <w:numId w:val="34"/>
      </w:numPr>
      <w:pBdr>
        <w:bottom w:val="single" w:sz="4" w:space="30" w:color="34A3DC"/>
      </w:pBdr>
      <w:spacing w:before="480" w:after="480"/>
      <w:ind w:left="357" w:hanging="357"/>
      <w:jc w:val="center"/>
      <w:outlineLvl w:val="0"/>
    </w:pPr>
    <w:rPr>
      <w:rFonts w:asciiTheme="majorHAnsi" w:eastAsiaTheme="majorEastAsia" w:hAnsiTheme="majorHAnsi" w:cs="Arial"/>
      <w:b/>
      <w:caps/>
      <w:color w:val="34A3DC" w:themeColor="accent2"/>
      <w:sz w:val="26"/>
      <w:szCs w:val="32"/>
    </w:rPr>
  </w:style>
  <w:style w:type="paragraph" w:styleId="Kop2">
    <w:name w:val="heading 2"/>
    <w:basedOn w:val="Kop1"/>
    <w:next w:val="Standaard"/>
    <w:link w:val="Kop2Char"/>
    <w:uiPriority w:val="1"/>
    <w:qFormat/>
    <w:rsid w:val="00C931B8"/>
    <w:pPr>
      <w:keepNext/>
      <w:pageBreakBefore w:val="0"/>
      <w:numPr>
        <w:ilvl w:val="1"/>
      </w:numPr>
      <w:pBdr>
        <w:bottom w:val="none" w:sz="0" w:space="0" w:color="auto"/>
      </w:pBdr>
      <w:tabs>
        <w:tab w:val="left" w:pos="709"/>
      </w:tabs>
      <w:spacing w:after="240"/>
      <w:contextualSpacing/>
      <w:jc w:val="left"/>
      <w:outlineLvl w:val="1"/>
    </w:pPr>
    <w:rPr>
      <w:caps w:val="0"/>
      <w:smallCaps/>
      <w:color w:val="auto"/>
      <w:sz w:val="22"/>
      <w:szCs w:val="28"/>
    </w:rPr>
  </w:style>
  <w:style w:type="paragraph" w:styleId="Kop3">
    <w:name w:val="heading 3"/>
    <w:basedOn w:val="Kop2"/>
    <w:next w:val="Standaard"/>
    <w:link w:val="Kop3Char"/>
    <w:uiPriority w:val="1"/>
    <w:qFormat/>
    <w:rsid w:val="000C2B48"/>
    <w:pPr>
      <w:numPr>
        <w:ilvl w:val="2"/>
      </w:numPr>
      <w:tabs>
        <w:tab w:val="clear" w:pos="709"/>
      </w:tabs>
      <w:outlineLvl w:val="2"/>
    </w:pPr>
    <w:rPr>
      <w:sz w:val="20"/>
    </w:rPr>
  </w:style>
  <w:style w:type="paragraph" w:styleId="Kop4">
    <w:name w:val="heading 4"/>
    <w:basedOn w:val="Standaard"/>
    <w:next w:val="Standaard"/>
    <w:link w:val="Kop4Char"/>
    <w:uiPriority w:val="1"/>
    <w:qFormat/>
    <w:rsid w:val="000C2B48"/>
    <w:pPr>
      <w:keepNext/>
      <w:numPr>
        <w:ilvl w:val="3"/>
        <w:numId w:val="34"/>
      </w:numPr>
      <w:spacing w:before="480" w:after="240"/>
      <w:outlineLvl w:val="3"/>
    </w:pPr>
    <w:rPr>
      <w:rFonts w:asciiTheme="majorHAnsi" w:hAnsiTheme="majorHAnsi"/>
      <w:b/>
      <w:lang w:val="nl-BE"/>
    </w:rPr>
  </w:style>
  <w:style w:type="paragraph" w:styleId="Kop5">
    <w:name w:val="heading 5"/>
    <w:basedOn w:val="Standaard"/>
    <w:next w:val="Standaard"/>
    <w:link w:val="Kop5Char"/>
    <w:uiPriority w:val="1"/>
    <w:rsid w:val="00C931B8"/>
    <w:pPr>
      <w:keepNext/>
      <w:spacing w:before="240" w:after="60"/>
      <w:outlineLvl w:val="4"/>
    </w:pPr>
    <w:rPr>
      <w:rFonts w:asciiTheme="majorHAnsi" w:hAnsiTheme="majorHAnsi"/>
      <w:b/>
      <w:bCs/>
      <w:i/>
      <w:iCs/>
      <w:sz w:val="20"/>
      <w:szCs w:val="26"/>
    </w:rPr>
  </w:style>
  <w:style w:type="paragraph" w:styleId="Kop6">
    <w:name w:val="heading 6"/>
    <w:basedOn w:val="Standaard"/>
    <w:next w:val="Standaard"/>
    <w:rsid w:val="00716AEF"/>
    <w:pPr>
      <w:numPr>
        <w:ilvl w:val="5"/>
        <w:numId w:val="1"/>
      </w:numPr>
      <w:spacing w:before="240" w:after="60"/>
      <w:outlineLvl w:val="5"/>
    </w:pPr>
    <w:rPr>
      <w:i/>
    </w:rPr>
  </w:style>
  <w:style w:type="paragraph" w:styleId="Kop7">
    <w:name w:val="heading 7"/>
    <w:basedOn w:val="Standaard"/>
    <w:next w:val="Standaard"/>
    <w:rsid w:val="00716AEF"/>
    <w:pPr>
      <w:numPr>
        <w:ilvl w:val="6"/>
        <w:numId w:val="1"/>
      </w:numPr>
      <w:spacing w:before="240" w:after="60"/>
      <w:outlineLvl w:val="6"/>
    </w:pPr>
    <w:rPr>
      <w:rFonts w:ascii="Arial" w:hAnsi="Arial"/>
    </w:rPr>
  </w:style>
  <w:style w:type="paragraph" w:styleId="Kop8">
    <w:name w:val="heading 8"/>
    <w:basedOn w:val="Standaard"/>
    <w:next w:val="Standaard"/>
    <w:rsid w:val="00716AEF"/>
    <w:pPr>
      <w:numPr>
        <w:ilvl w:val="7"/>
        <w:numId w:val="1"/>
      </w:numPr>
      <w:spacing w:before="240" w:after="60"/>
      <w:outlineLvl w:val="7"/>
    </w:pPr>
    <w:rPr>
      <w:rFonts w:ascii="Arial" w:hAnsi="Arial"/>
      <w:i/>
    </w:rPr>
  </w:style>
  <w:style w:type="paragraph" w:styleId="Kop9">
    <w:name w:val="heading 9"/>
    <w:basedOn w:val="Standaard"/>
    <w:next w:val="Standaard"/>
    <w:rsid w:val="00716AEF"/>
    <w:pPr>
      <w:numPr>
        <w:ilvl w:val="8"/>
        <w:numId w:val="1"/>
      </w:numPr>
      <w:spacing w:before="240" w:after="60"/>
      <w:outlineLvl w:val="8"/>
    </w:pPr>
    <w:rPr>
      <w:rFonts w:ascii="Arial" w:hAnsi="Arial"/>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aliases w:val="voorblad"/>
    <w:basedOn w:val="Standaard"/>
    <w:link w:val="VoettekstChar"/>
    <w:uiPriority w:val="99"/>
    <w:qFormat/>
    <w:rsid w:val="000C2B48"/>
    <w:pPr>
      <w:tabs>
        <w:tab w:val="center" w:pos="4320"/>
        <w:tab w:val="right" w:pos="8640"/>
      </w:tabs>
    </w:pPr>
    <w:rPr>
      <w:rFonts w:asciiTheme="majorHAnsi" w:hAnsiTheme="majorHAnsi"/>
    </w:rPr>
  </w:style>
  <w:style w:type="paragraph" w:styleId="Koptekst">
    <w:name w:val="header"/>
    <w:aliases w:val="voor voorblad"/>
    <w:basedOn w:val="Standaard"/>
    <w:link w:val="KoptekstChar"/>
    <w:uiPriority w:val="2"/>
    <w:qFormat/>
    <w:rsid w:val="000C2B48"/>
    <w:pPr>
      <w:tabs>
        <w:tab w:val="center" w:pos="4819"/>
        <w:tab w:val="right" w:pos="9071"/>
      </w:tabs>
    </w:pPr>
    <w:rPr>
      <w:rFonts w:asciiTheme="majorHAnsi" w:hAnsiTheme="majorHAnsi"/>
    </w:rPr>
  </w:style>
  <w:style w:type="paragraph" w:styleId="Lijstmetafbeeldingen">
    <w:name w:val="table of figures"/>
    <w:basedOn w:val="Standaard"/>
    <w:next w:val="Standaard"/>
    <w:autoRedefine/>
    <w:uiPriority w:val="99"/>
    <w:rsid w:val="003756C0"/>
    <w:pPr>
      <w:tabs>
        <w:tab w:val="right" w:leader="underscore" w:pos="8891"/>
      </w:tabs>
      <w:ind w:left="440" w:hanging="440"/>
      <w:jc w:val="left"/>
    </w:pPr>
    <w:rPr>
      <w:bCs/>
    </w:rPr>
  </w:style>
  <w:style w:type="paragraph" w:styleId="Inhopg1">
    <w:name w:val="toc 1"/>
    <w:basedOn w:val="Standaard"/>
    <w:next w:val="Standaard"/>
    <w:autoRedefine/>
    <w:uiPriority w:val="39"/>
    <w:qFormat/>
    <w:rsid w:val="000C2B48"/>
    <w:pPr>
      <w:tabs>
        <w:tab w:val="right" w:leader="underscore" w:pos="8891"/>
      </w:tabs>
      <w:spacing w:before="240" w:after="120"/>
      <w:jc w:val="left"/>
    </w:pPr>
    <w:rPr>
      <w:b/>
      <w:bCs/>
    </w:rPr>
  </w:style>
  <w:style w:type="paragraph" w:styleId="Inhopg2">
    <w:name w:val="toc 2"/>
    <w:basedOn w:val="Standaard"/>
    <w:next w:val="Standaard"/>
    <w:autoRedefine/>
    <w:uiPriority w:val="39"/>
    <w:qFormat/>
    <w:rsid w:val="003316CB"/>
    <w:pPr>
      <w:tabs>
        <w:tab w:val="left" w:pos="851"/>
        <w:tab w:val="right" w:pos="8891"/>
      </w:tabs>
      <w:spacing w:before="120"/>
      <w:ind w:left="220"/>
      <w:jc w:val="left"/>
    </w:pPr>
    <w:rPr>
      <w:i/>
      <w:iCs/>
    </w:rPr>
  </w:style>
  <w:style w:type="paragraph" w:styleId="Inhopg3">
    <w:name w:val="toc 3"/>
    <w:basedOn w:val="Standaard"/>
    <w:next w:val="Standaard"/>
    <w:autoRedefine/>
    <w:uiPriority w:val="39"/>
    <w:qFormat/>
    <w:rsid w:val="000C2B48"/>
    <w:pPr>
      <w:tabs>
        <w:tab w:val="right" w:leader="underscore" w:pos="8891"/>
      </w:tabs>
      <w:ind w:left="440"/>
      <w:jc w:val="left"/>
    </w:pPr>
  </w:style>
  <w:style w:type="paragraph" w:styleId="Inhopg4">
    <w:name w:val="toc 4"/>
    <w:basedOn w:val="Standaard"/>
    <w:next w:val="Standaard"/>
    <w:autoRedefine/>
    <w:semiHidden/>
    <w:rsid w:val="008329E2"/>
    <w:pPr>
      <w:ind w:left="660"/>
      <w:jc w:val="left"/>
    </w:pPr>
  </w:style>
  <w:style w:type="character" w:styleId="Paginanummer">
    <w:name w:val="page number"/>
    <w:basedOn w:val="Standaardalinea-lettertype"/>
    <w:uiPriority w:val="3"/>
    <w:qFormat/>
    <w:rsid w:val="000C2B48"/>
    <w:rPr>
      <w:rFonts w:asciiTheme="minorHAnsi" w:hAnsiTheme="minorHAnsi"/>
      <w:color w:val="auto"/>
      <w:sz w:val="20"/>
      <w:szCs w:val="20"/>
    </w:rPr>
  </w:style>
  <w:style w:type="paragraph" w:styleId="Bijschrift">
    <w:name w:val="caption"/>
    <w:basedOn w:val="Standaard"/>
    <w:next w:val="Standaard"/>
    <w:autoRedefine/>
    <w:uiPriority w:val="3"/>
    <w:qFormat/>
    <w:rsid w:val="00E33D38"/>
    <w:pPr>
      <w:spacing w:before="240" w:after="480"/>
      <w:jc w:val="left"/>
    </w:pPr>
    <w:rPr>
      <w:i/>
    </w:rPr>
  </w:style>
  <w:style w:type="paragraph" w:styleId="Inhopg5">
    <w:name w:val="toc 5"/>
    <w:basedOn w:val="Standaard"/>
    <w:next w:val="Standaard"/>
    <w:autoRedefine/>
    <w:semiHidden/>
    <w:rsid w:val="00716AEF"/>
    <w:pPr>
      <w:ind w:left="880"/>
      <w:jc w:val="left"/>
    </w:pPr>
    <w:rPr>
      <w:rFonts w:ascii="Times New Roman" w:hAnsi="Times New Roman"/>
    </w:rPr>
  </w:style>
  <w:style w:type="paragraph" w:styleId="Inhopg6">
    <w:name w:val="toc 6"/>
    <w:basedOn w:val="Standaard"/>
    <w:next w:val="Standaard"/>
    <w:autoRedefine/>
    <w:semiHidden/>
    <w:rsid w:val="00716AEF"/>
    <w:pPr>
      <w:ind w:left="1100"/>
      <w:jc w:val="left"/>
    </w:pPr>
    <w:rPr>
      <w:rFonts w:ascii="Times New Roman" w:hAnsi="Times New Roman"/>
    </w:rPr>
  </w:style>
  <w:style w:type="paragraph" w:styleId="Inhopg7">
    <w:name w:val="toc 7"/>
    <w:basedOn w:val="Standaard"/>
    <w:next w:val="Standaard"/>
    <w:autoRedefine/>
    <w:semiHidden/>
    <w:rsid w:val="00716AEF"/>
    <w:pPr>
      <w:ind w:left="1320"/>
      <w:jc w:val="left"/>
    </w:pPr>
    <w:rPr>
      <w:rFonts w:ascii="Times New Roman" w:hAnsi="Times New Roman"/>
    </w:rPr>
  </w:style>
  <w:style w:type="paragraph" w:styleId="Inhopg8">
    <w:name w:val="toc 8"/>
    <w:basedOn w:val="Standaard"/>
    <w:next w:val="Standaard"/>
    <w:autoRedefine/>
    <w:semiHidden/>
    <w:rsid w:val="00716AEF"/>
    <w:pPr>
      <w:ind w:left="1540"/>
      <w:jc w:val="left"/>
    </w:pPr>
    <w:rPr>
      <w:rFonts w:ascii="Times New Roman" w:hAnsi="Times New Roman"/>
    </w:rPr>
  </w:style>
  <w:style w:type="paragraph" w:styleId="Inhopg9">
    <w:name w:val="toc 9"/>
    <w:basedOn w:val="Standaard"/>
    <w:next w:val="Standaard"/>
    <w:autoRedefine/>
    <w:semiHidden/>
    <w:rsid w:val="00716AEF"/>
    <w:pPr>
      <w:ind w:left="1760"/>
      <w:jc w:val="left"/>
    </w:pPr>
    <w:rPr>
      <w:rFonts w:ascii="Times New Roman" w:hAnsi="Times New Roman"/>
    </w:rPr>
  </w:style>
  <w:style w:type="character" w:styleId="Hyperlink">
    <w:name w:val="Hyperlink"/>
    <w:basedOn w:val="Standaardalinea-lettertype"/>
    <w:uiPriority w:val="99"/>
    <w:rsid w:val="00FF4B01"/>
    <w:rPr>
      <w:rFonts w:asciiTheme="minorHAnsi" w:hAnsiTheme="minorHAnsi"/>
      <w:color w:val="3366FF"/>
      <w:sz w:val="20"/>
      <w:szCs w:val="20"/>
      <w:u w:val="single"/>
    </w:rPr>
  </w:style>
  <w:style w:type="paragraph" w:styleId="Ballontekst">
    <w:name w:val="Balloon Text"/>
    <w:basedOn w:val="Standaard"/>
    <w:semiHidden/>
    <w:rsid w:val="00B52C47"/>
    <w:rPr>
      <w:rFonts w:cs="Tahoma"/>
      <w:sz w:val="16"/>
      <w:szCs w:val="16"/>
    </w:rPr>
  </w:style>
  <w:style w:type="paragraph" w:customStyle="1" w:styleId="SubtitelRapport">
    <w:name w:val="Subtitel Rapport"/>
    <w:basedOn w:val="Standaard"/>
    <w:uiPriority w:val="2"/>
    <w:qFormat/>
    <w:rsid w:val="000C2B48"/>
    <w:pPr>
      <w:jc w:val="center"/>
    </w:pPr>
    <w:rPr>
      <w:rFonts w:asciiTheme="majorHAnsi" w:hAnsiTheme="majorHAnsi"/>
      <w:b/>
      <w:bCs/>
      <w:smallCaps/>
      <w:sz w:val="28"/>
      <w:szCs w:val="28"/>
    </w:rPr>
  </w:style>
  <w:style w:type="paragraph" w:customStyle="1" w:styleId="Auteurs">
    <w:name w:val="Auteurs"/>
    <w:basedOn w:val="Standaard"/>
    <w:rsid w:val="00917566"/>
    <w:pPr>
      <w:jc w:val="center"/>
    </w:pPr>
    <w:rPr>
      <w:b/>
      <w:bCs/>
    </w:rPr>
  </w:style>
  <w:style w:type="character" w:customStyle="1" w:styleId="Kop1Char">
    <w:name w:val="Kop 1 Char"/>
    <w:basedOn w:val="Standaardalinea-lettertype"/>
    <w:link w:val="Kop1"/>
    <w:uiPriority w:val="1"/>
    <w:rsid w:val="003E457A"/>
    <w:rPr>
      <w:rFonts w:asciiTheme="majorHAnsi" w:eastAsiaTheme="majorEastAsia" w:hAnsiTheme="majorHAnsi" w:cs="Arial"/>
      <w:b/>
      <w:caps/>
      <w:color w:val="34A3DC" w:themeColor="accent2"/>
      <w:sz w:val="26"/>
      <w:szCs w:val="32"/>
      <w:lang w:val="nl-NL"/>
    </w:rPr>
  </w:style>
  <w:style w:type="paragraph" w:customStyle="1" w:styleId="Kopnummer4">
    <w:name w:val="Kop nummer 4"/>
    <w:basedOn w:val="Kop4"/>
    <w:next w:val="Standaard"/>
    <w:link w:val="Kopnummer4Char"/>
    <w:semiHidden/>
    <w:rsid w:val="00BF15EA"/>
    <w:pPr>
      <w:tabs>
        <w:tab w:val="num" w:pos="340"/>
      </w:tabs>
      <w:ind w:left="340" w:hanging="340"/>
    </w:pPr>
  </w:style>
  <w:style w:type="character" w:customStyle="1" w:styleId="Kopnummer4Char">
    <w:name w:val="Kop nummer 4 Char"/>
    <w:basedOn w:val="Standaardalinea-lettertype"/>
    <w:link w:val="Kopnummer4"/>
    <w:semiHidden/>
    <w:rsid w:val="00BF15EA"/>
    <w:rPr>
      <w:rFonts w:ascii="Verdana" w:hAnsi="Verdana"/>
      <w:b/>
      <w:i/>
      <w:lang w:val="nl-BE"/>
    </w:rPr>
  </w:style>
  <w:style w:type="paragraph" w:styleId="Eindnoottekst">
    <w:name w:val="endnote text"/>
    <w:basedOn w:val="Standaard"/>
    <w:rsid w:val="00917566"/>
  </w:style>
  <w:style w:type="character" w:styleId="Eindnootmarkering">
    <w:name w:val="endnote reference"/>
    <w:basedOn w:val="Standaardalinea-lettertype"/>
    <w:rsid w:val="00894A45"/>
    <w:rPr>
      <w:rFonts w:ascii="Verdana" w:hAnsi="Verdana"/>
      <w:dstrike w:val="0"/>
      <w:sz w:val="24"/>
      <w:szCs w:val="24"/>
      <w:vertAlign w:val="baseline"/>
    </w:rPr>
  </w:style>
  <w:style w:type="table" w:styleId="Professioneletabel">
    <w:name w:val="Table Professional"/>
    <w:basedOn w:val="Standaardtabel"/>
    <w:semiHidden/>
    <w:rsid w:val="00EB549F"/>
    <w:pPr>
      <w:jc w:val="both"/>
    </w:pPr>
    <w:rPr>
      <w:rFonts w:ascii="Verdana" w:hAnsi="Verdana"/>
      <w:sz w:val="24"/>
      <w:szCs w:val="16"/>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pPr>
        <w:wordWrap/>
      </w:pPr>
      <w:rPr>
        <w:b/>
        <w:bCs/>
        <w:color w:val="FFFFFF"/>
      </w:rPr>
      <w:tblPr/>
      <w:tcPr>
        <w:tcBorders>
          <w:top w:val="nil"/>
          <w:left w:val="nil"/>
          <w:bottom w:val="nil"/>
          <w:right w:val="nil"/>
          <w:insideH w:val="nil"/>
          <w:insideV w:val="nil"/>
          <w:tl2br w:val="nil"/>
          <w:tr2bl w:val="nil"/>
        </w:tcBorders>
        <w:shd w:val="clear" w:color="auto" w:fill="000000"/>
      </w:tcPr>
    </w:tblStylePr>
    <w:tblStylePr w:type="lastRow">
      <w:rPr>
        <w:b w:val="0"/>
      </w:rPr>
    </w:tblStylePr>
    <w:tblStylePr w:type="firstCol">
      <w:rPr>
        <w:i w:val="0"/>
      </w:rPr>
    </w:tblStylePr>
  </w:style>
  <w:style w:type="paragraph" w:customStyle="1" w:styleId="opsomming">
    <w:name w:val="opsomming"/>
    <w:basedOn w:val="Standaard"/>
    <w:semiHidden/>
    <w:rsid w:val="006562B0"/>
  </w:style>
  <w:style w:type="paragraph" w:customStyle="1" w:styleId="opsommingen">
    <w:name w:val="opsommingen"/>
    <w:basedOn w:val="Standaard"/>
    <w:uiPriority w:val="3"/>
    <w:qFormat/>
    <w:rsid w:val="000C2B48"/>
    <w:pPr>
      <w:tabs>
        <w:tab w:val="num" w:pos="720"/>
      </w:tabs>
      <w:ind w:left="720" w:hanging="360"/>
    </w:pPr>
  </w:style>
  <w:style w:type="paragraph" w:customStyle="1" w:styleId="Voorpagina">
    <w:name w:val="Voorpagina"/>
    <w:basedOn w:val="Auteurs"/>
    <w:rsid w:val="00B25727"/>
    <w:rPr>
      <w:sz w:val="96"/>
    </w:rPr>
  </w:style>
  <w:style w:type="paragraph" w:customStyle="1" w:styleId="Hoofdingzdrnummer">
    <w:name w:val="Hoofding zdr nummer"/>
    <w:basedOn w:val="Standaard"/>
    <w:next w:val="Standaard"/>
    <w:link w:val="HoofdingzdrnummerChar"/>
    <w:uiPriority w:val="2"/>
    <w:qFormat/>
    <w:rsid w:val="000C2B48"/>
    <w:pPr>
      <w:pageBreakBefore/>
      <w:spacing w:after="480"/>
      <w:jc w:val="left"/>
    </w:pPr>
    <w:rPr>
      <w:rFonts w:asciiTheme="majorHAnsi" w:eastAsiaTheme="majorEastAsia" w:hAnsiTheme="majorHAnsi" w:cs="Arial"/>
      <w:b/>
      <w:caps/>
      <w:smallCaps/>
      <w:color w:val="34A3DC" w:themeColor="accent2"/>
      <w:sz w:val="26"/>
      <w:szCs w:val="26"/>
    </w:rPr>
  </w:style>
  <w:style w:type="character" w:customStyle="1" w:styleId="HoofdingzdrnummerChar">
    <w:name w:val="Hoofding zdr nummer Char"/>
    <w:basedOn w:val="Kop1Char"/>
    <w:link w:val="Hoofdingzdrnummer"/>
    <w:uiPriority w:val="2"/>
    <w:rsid w:val="000C2B48"/>
    <w:rPr>
      <w:rFonts w:asciiTheme="majorHAnsi" w:eastAsiaTheme="majorEastAsia" w:hAnsiTheme="majorHAnsi" w:cs="Arial"/>
      <w:b/>
      <w:caps/>
      <w:smallCaps/>
      <w:color w:val="34A3DC" w:themeColor="accent2"/>
      <w:sz w:val="26"/>
      <w:szCs w:val="26"/>
      <w:lang w:val="nl-NL"/>
    </w:rPr>
  </w:style>
  <w:style w:type="paragraph" w:customStyle="1" w:styleId="Tabelvet">
    <w:name w:val="Tabel vet"/>
    <w:basedOn w:val="Standaard"/>
    <w:semiHidden/>
    <w:rsid w:val="00142205"/>
    <w:pPr>
      <w:jc w:val="center"/>
    </w:pPr>
    <w:rPr>
      <w:b/>
      <w:bCs/>
      <w:sz w:val="16"/>
    </w:rPr>
  </w:style>
  <w:style w:type="character" w:customStyle="1" w:styleId="Tabelschuin">
    <w:name w:val="Tabel schuin"/>
    <w:basedOn w:val="Standaardalinea-lettertype"/>
    <w:semiHidden/>
    <w:rsid w:val="00142205"/>
    <w:rPr>
      <w:rFonts w:ascii="Verdana" w:hAnsi="Verdana"/>
      <w:i/>
      <w:iCs/>
      <w:sz w:val="16"/>
    </w:rPr>
  </w:style>
  <w:style w:type="character" w:customStyle="1" w:styleId="Tabel">
    <w:name w:val="Tabel"/>
    <w:basedOn w:val="Standaardalinea-lettertype"/>
    <w:semiHidden/>
    <w:rsid w:val="00972628"/>
    <w:rPr>
      <w:rFonts w:ascii="Verdana" w:hAnsi="Verdana"/>
      <w:color w:val="34A3DC"/>
      <w:sz w:val="16"/>
    </w:rPr>
  </w:style>
  <w:style w:type="paragraph" w:customStyle="1" w:styleId="Brontabel">
    <w:name w:val="Bron tabel"/>
    <w:basedOn w:val="Standaard"/>
    <w:next w:val="Standaard"/>
    <w:autoRedefine/>
    <w:rsid w:val="00917566"/>
    <w:pPr>
      <w:spacing w:before="120" w:after="240"/>
    </w:pPr>
    <w:rPr>
      <w:i/>
      <w:sz w:val="16"/>
      <w:szCs w:val="16"/>
    </w:rPr>
  </w:style>
  <w:style w:type="table" w:customStyle="1" w:styleId="VITOtabel">
    <w:name w:val="VITOtabel"/>
    <w:basedOn w:val="Klassieketabel1"/>
    <w:rsid w:val="00894A45"/>
    <w:rPr>
      <w:i/>
      <w:sz w:val="16"/>
      <w:szCs w:val="16"/>
      <w:lang w:val="nl-BE" w:eastAsia="nl-BE"/>
    </w:rPr>
    <w:tblPr>
      <w:tblBorders>
        <w:top w:val="single" w:sz="4" w:space="0" w:color="000000"/>
        <w:left w:val="single" w:sz="4" w:space="0" w:color="000000"/>
        <w:bottom w:val="single" w:sz="4" w:space="0" w:color="000000"/>
        <w:right w:val="single" w:sz="4" w:space="0" w:color="000000"/>
      </w:tblBorders>
    </w:tblPr>
    <w:tcPr>
      <w:shd w:val="clear" w:color="auto" w:fill="auto"/>
    </w:tcPr>
    <w:tblStylePr w:type="firstRow">
      <w:rPr>
        <w:b/>
        <w:bCs/>
        <w:i/>
        <w:iCs/>
        <w:color w:val="FFFFFF"/>
      </w:rPr>
      <w:tblPr/>
      <w:tcPr>
        <w:tcBorders>
          <w:top w:val="single" w:sz="4" w:space="0" w:color="000000"/>
          <w:left w:val="single" w:sz="4" w:space="0" w:color="000000"/>
          <w:bottom w:val="single" w:sz="4" w:space="0" w:color="000000"/>
          <w:right w:val="single" w:sz="4" w:space="0" w:color="000000"/>
          <w:insideH w:val="nil"/>
          <w:insideV w:val="nil"/>
          <w:tl2br w:val="none" w:sz="0" w:space="0" w:color="auto"/>
          <w:tr2bl w:val="none" w:sz="0" w:space="0" w:color="auto"/>
        </w:tcBorders>
        <w:shd w:val="solid" w:color="808080" w:fill="FFFFFF"/>
      </w:tcPr>
    </w:tblStylePr>
    <w:tblStylePr w:type="lastRow">
      <w:rPr>
        <w:b w:val="0"/>
        <w:color w:val="auto"/>
      </w:rPr>
      <w:tblPr/>
      <w:tcPr>
        <w:tcBorders>
          <w:top w:val="nil"/>
          <w:tl2br w:val="none" w:sz="0" w:space="0" w:color="auto"/>
          <w:tr2bl w:val="none" w:sz="0" w:space="0" w:color="auto"/>
        </w:tcBorders>
        <w:shd w:val="clear" w:color="auto" w:fill="auto"/>
      </w:tcPr>
    </w:tblStylePr>
    <w:tblStylePr w:type="firstCol">
      <w:rPr>
        <w:i w:val="0"/>
      </w:rPr>
      <w:tblPr/>
      <w:tcPr>
        <w:tcBorders>
          <w:right w:val="nil"/>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elopmaak">
    <w:name w:val="Tabelopmaak"/>
    <w:basedOn w:val="Standaard"/>
    <w:semiHidden/>
    <w:rsid w:val="00293D72"/>
    <w:rPr>
      <w:sz w:val="16"/>
    </w:rPr>
  </w:style>
  <w:style w:type="paragraph" w:customStyle="1" w:styleId="opmaaktabel">
    <w:name w:val="opmaak tabel"/>
    <w:basedOn w:val="Standaard"/>
    <w:semiHidden/>
    <w:rsid w:val="00446E0F"/>
    <w:rPr>
      <w:sz w:val="16"/>
      <w:szCs w:val="16"/>
    </w:rPr>
  </w:style>
  <w:style w:type="paragraph" w:customStyle="1" w:styleId="StyleVoorpagina14ptNotLatinBold">
    <w:name w:val="Style Voorpagina + 14 pt Not (Latin) Bold"/>
    <w:basedOn w:val="Voorpagina"/>
    <w:semiHidden/>
    <w:rsid w:val="00116CB9"/>
    <w:rPr>
      <w:rFonts w:ascii="Segoe UI" w:hAnsi="Segoe UI"/>
      <w:b w:val="0"/>
      <w:sz w:val="28"/>
      <w:szCs w:val="28"/>
    </w:rPr>
  </w:style>
  <w:style w:type="paragraph" w:styleId="Documentstructuur">
    <w:name w:val="Document Map"/>
    <w:basedOn w:val="Standaard"/>
    <w:semiHidden/>
    <w:rsid w:val="00DC7F47"/>
    <w:pPr>
      <w:shd w:val="clear" w:color="auto" w:fill="000080"/>
    </w:pPr>
    <w:rPr>
      <w:rFonts w:ascii="Tahoma" w:hAnsi="Tahoma" w:cs="Tahoma"/>
    </w:rPr>
  </w:style>
  <w:style w:type="paragraph" w:customStyle="1" w:styleId="Style1">
    <w:name w:val="Style1"/>
    <w:basedOn w:val="Kop1"/>
    <w:autoRedefine/>
    <w:semiHidden/>
    <w:rsid w:val="002671AB"/>
  </w:style>
  <w:style w:type="paragraph" w:customStyle="1" w:styleId="Hoofdingzdrnummer-lit-begrip-annex">
    <w:name w:val="Hoofding zdr nummer-lit-begrip-annex"/>
    <w:basedOn w:val="Hoofdingzdrnummer"/>
    <w:next w:val="Standaard"/>
    <w:uiPriority w:val="2"/>
    <w:qFormat/>
    <w:rsid w:val="000C2B48"/>
    <w:rPr>
      <w:caps w:val="0"/>
      <w:sz w:val="24"/>
      <w:szCs w:val="24"/>
      <w:lang w:val="en-US"/>
    </w:rPr>
  </w:style>
  <w:style w:type="table" w:styleId="Tabellijst4">
    <w:name w:val="Table List 4"/>
    <w:basedOn w:val="Standaardtabel"/>
    <w:rsid w:val="00894A45"/>
    <w:pPr>
      <w:jc w:val="both"/>
    </w:pPr>
    <w:rPr>
      <w:rFonts w:ascii="Verdana" w:hAnsi="Verdan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Klassieketabel1">
    <w:name w:val="Table Classic 1"/>
    <w:basedOn w:val="Standaardtabel"/>
    <w:rsid w:val="00894A45"/>
    <w:pPr>
      <w:jc w:val="both"/>
    </w:pPr>
    <w:rPr>
      <w:rFonts w:ascii="Verdana" w:hAnsi="Verdan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ELRAPPORT">
    <w:name w:val="TITEL RAPPORT"/>
    <w:basedOn w:val="Standaard"/>
    <w:uiPriority w:val="1"/>
    <w:qFormat/>
    <w:rsid w:val="000C2B48"/>
    <w:pPr>
      <w:spacing w:line="520" w:lineRule="exact"/>
      <w:jc w:val="left"/>
    </w:pPr>
    <w:rPr>
      <w:rFonts w:asciiTheme="majorHAnsi" w:hAnsiTheme="majorHAnsi"/>
      <w:b/>
      <w:color w:val="34A3DC" w:themeColor="accent2"/>
      <w:sz w:val="44"/>
      <w:szCs w:val="44"/>
      <w:lang w:val="en-US"/>
    </w:rPr>
  </w:style>
  <w:style w:type="paragraph" w:customStyle="1" w:styleId="SUBTITEL">
    <w:name w:val="SUBTITEL"/>
    <w:basedOn w:val="Standaard"/>
    <w:rsid w:val="00917566"/>
    <w:pPr>
      <w:spacing w:line="520" w:lineRule="exact"/>
      <w:jc w:val="left"/>
    </w:pPr>
    <w:rPr>
      <w:sz w:val="24"/>
      <w:szCs w:val="24"/>
      <w:lang w:val="en-US"/>
    </w:rPr>
  </w:style>
  <w:style w:type="paragraph" w:styleId="Kopvaninhoudsopgave">
    <w:name w:val="TOC Heading"/>
    <w:basedOn w:val="Kop1"/>
    <w:next w:val="Standaard"/>
    <w:uiPriority w:val="39"/>
    <w:semiHidden/>
    <w:unhideWhenUsed/>
    <w:qFormat/>
    <w:rsid w:val="000C2B48"/>
    <w:pPr>
      <w:keepNext/>
      <w:keepLines/>
      <w:pageBreakBefore w:val="0"/>
      <w:numPr>
        <w:numId w:val="0"/>
      </w:numPr>
      <w:pBdr>
        <w:bottom w:val="none" w:sz="0" w:space="0" w:color="auto"/>
      </w:pBdr>
      <w:spacing w:after="0"/>
      <w:jc w:val="both"/>
      <w:outlineLvl w:val="9"/>
    </w:pPr>
    <w:rPr>
      <w:rFonts w:cstheme="majorBidi"/>
      <w:bCs/>
      <w:caps w:val="0"/>
      <w:color w:val="0066C0" w:themeColor="text2" w:themeTint="BF"/>
      <w:sz w:val="28"/>
      <w:szCs w:val="28"/>
    </w:rPr>
  </w:style>
  <w:style w:type="table" w:styleId="Tabelraster">
    <w:name w:val="Table Grid"/>
    <w:basedOn w:val="Standaardtabel"/>
    <w:uiPriority w:val="59"/>
    <w:rsid w:val="001C061E"/>
    <w:rPr>
      <w:rFonts w:asciiTheme="minorHAnsi" w:hAnsiTheme="minorHAnsi"/>
    </w:rPr>
    <w:tblPr>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Pr>
    <w:tblStylePr w:type="firstRow">
      <w:rPr>
        <w:rFonts w:asciiTheme="majorHAnsi" w:hAnsiTheme="majorHAnsi"/>
        <w:b/>
      </w:rPr>
      <w:tblPr/>
      <w:tcPr>
        <w:shd w:val="clear" w:color="auto" w:fill="34A3DC"/>
      </w:tcPr>
    </w:tblStylePr>
  </w:style>
  <w:style w:type="paragraph" w:styleId="Plattetekst">
    <w:name w:val="Body Text"/>
    <w:basedOn w:val="Standaard"/>
    <w:link w:val="PlattetekstChar"/>
    <w:uiPriority w:val="99"/>
    <w:unhideWhenUsed/>
    <w:rsid w:val="00972628"/>
    <w:pPr>
      <w:spacing w:after="120"/>
    </w:pPr>
  </w:style>
  <w:style w:type="character" w:customStyle="1" w:styleId="PlattetekstChar">
    <w:name w:val="Platte tekst Char"/>
    <w:basedOn w:val="Standaardalinea-lettertype"/>
    <w:link w:val="Plattetekst"/>
    <w:uiPriority w:val="99"/>
    <w:rsid w:val="00972628"/>
    <w:rPr>
      <w:rFonts w:ascii="Verdana" w:hAnsi="Verdana"/>
      <w:lang w:val="nl-NL"/>
    </w:rPr>
  </w:style>
  <w:style w:type="character" w:styleId="Tekstvantijdelijkeaanduiding">
    <w:name w:val="Placeholder Text"/>
    <w:basedOn w:val="Standaardalinea-lettertype"/>
    <w:uiPriority w:val="99"/>
    <w:semiHidden/>
    <w:rsid w:val="003D0FF5"/>
    <w:rPr>
      <w:vanish/>
      <w:color w:val="808080"/>
    </w:rPr>
  </w:style>
  <w:style w:type="character" w:customStyle="1" w:styleId="VoettekstChar">
    <w:name w:val="Voettekst Char"/>
    <w:aliases w:val="voorblad Char"/>
    <w:basedOn w:val="Standaardalinea-lettertype"/>
    <w:link w:val="Voettekst"/>
    <w:uiPriority w:val="99"/>
    <w:locked/>
    <w:rsid w:val="000C2B48"/>
    <w:rPr>
      <w:rFonts w:asciiTheme="majorHAnsi" w:hAnsiTheme="majorHAnsi"/>
      <w:sz w:val="22"/>
      <w:lang w:val="nl-NL"/>
    </w:rPr>
  </w:style>
  <w:style w:type="character" w:customStyle="1" w:styleId="KoptekstChar">
    <w:name w:val="Koptekst Char"/>
    <w:aliases w:val="voor voorblad Char"/>
    <w:basedOn w:val="Standaardalinea-lettertype"/>
    <w:link w:val="Koptekst"/>
    <w:uiPriority w:val="2"/>
    <w:rsid w:val="000C2B48"/>
    <w:rPr>
      <w:rFonts w:asciiTheme="majorHAnsi" w:hAnsiTheme="majorHAnsi"/>
      <w:sz w:val="22"/>
      <w:lang w:val="nl-NL"/>
    </w:rPr>
  </w:style>
  <w:style w:type="paragraph" w:styleId="Ondertitel">
    <w:name w:val="Subtitle"/>
    <w:basedOn w:val="Standaard"/>
    <w:next w:val="Standaard"/>
    <w:link w:val="OndertitelChar"/>
    <w:uiPriority w:val="11"/>
    <w:qFormat/>
    <w:rsid w:val="000C2B48"/>
    <w:pPr>
      <w:numPr>
        <w:ilvl w:val="1"/>
      </w:numPr>
    </w:pPr>
    <w:rPr>
      <w:rFonts w:asciiTheme="majorHAnsi" w:eastAsiaTheme="majorEastAsia" w:hAnsiTheme="majorHAnsi" w:cstheme="majorBidi"/>
      <w:i/>
      <w:iCs/>
      <w:spacing w:val="15"/>
      <w:sz w:val="24"/>
      <w:szCs w:val="24"/>
    </w:rPr>
  </w:style>
  <w:style w:type="character" w:customStyle="1" w:styleId="OndertitelChar">
    <w:name w:val="Ondertitel Char"/>
    <w:basedOn w:val="Standaardalinea-lettertype"/>
    <w:link w:val="Ondertitel"/>
    <w:uiPriority w:val="11"/>
    <w:rsid w:val="000C2B48"/>
    <w:rPr>
      <w:rFonts w:asciiTheme="majorHAnsi" w:eastAsiaTheme="majorEastAsia" w:hAnsiTheme="majorHAnsi" w:cstheme="majorBidi"/>
      <w:i/>
      <w:iCs/>
      <w:spacing w:val="15"/>
      <w:sz w:val="24"/>
      <w:szCs w:val="24"/>
      <w:lang w:val="nl-NL"/>
    </w:rPr>
  </w:style>
  <w:style w:type="character" w:styleId="Nadruk">
    <w:name w:val="Emphasis"/>
    <w:basedOn w:val="Standaardalinea-lettertype"/>
    <w:uiPriority w:val="20"/>
    <w:qFormat/>
    <w:rsid w:val="000C2B48"/>
    <w:rPr>
      <w:i/>
      <w:iCs/>
    </w:rPr>
  </w:style>
  <w:style w:type="paragraph" w:styleId="Duidelijkcitaat">
    <w:name w:val="Intense Quote"/>
    <w:basedOn w:val="Standaard"/>
    <w:next w:val="Standaard"/>
    <w:link w:val="DuidelijkcitaatChar"/>
    <w:uiPriority w:val="30"/>
    <w:qFormat/>
    <w:rsid w:val="000C2B48"/>
    <w:pPr>
      <w:pBdr>
        <w:bottom w:val="single" w:sz="4" w:space="4" w:color="auto"/>
      </w:pBdr>
      <w:spacing w:before="200" w:after="280"/>
      <w:ind w:left="936" w:right="936"/>
    </w:pPr>
    <w:rPr>
      <w:b/>
      <w:bCs/>
      <w:i/>
      <w:iCs/>
    </w:rPr>
  </w:style>
  <w:style w:type="character" w:customStyle="1" w:styleId="DuidelijkcitaatChar">
    <w:name w:val="Duidelijk citaat Char"/>
    <w:basedOn w:val="Standaardalinea-lettertype"/>
    <w:link w:val="Duidelijkcitaat"/>
    <w:uiPriority w:val="30"/>
    <w:rsid w:val="000C2B48"/>
    <w:rPr>
      <w:rFonts w:asciiTheme="minorHAnsi" w:hAnsiTheme="minorHAnsi"/>
      <w:b/>
      <w:bCs/>
      <w:i/>
      <w:iCs/>
      <w:sz w:val="22"/>
      <w:lang w:val="nl-NL"/>
    </w:rPr>
  </w:style>
  <w:style w:type="character" w:styleId="Intensievebenadrukking">
    <w:name w:val="Intense Emphasis"/>
    <w:basedOn w:val="Standaardalinea-lettertype"/>
    <w:uiPriority w:val="21"/>
    <w:qFormat/>
    <w:rsid w:val="000C2B48"/>
    <w:rPr>
      <w:b/>
      <w:bCs/>
      <w:i/>
      <w:iCs/>
      <w:color w:val="34A3DC" w:themeColor="accent2"/>
    </w:rPr>
  </w:style>
  <w:style w:type="character" w:styleId="Subtieleverwijzing">
    <w:name w:val="Subtle Reference"/>
    <w:basedOn w:val="Standaardalinea-lettertype"/>
    <w:uiPriority w:val="31"/>
    <w:qFormat/>
    <w:rsid w:val="000C2B48"/>
    <w:rPr>
      <w:smallCaps/>
      <w:color w:val="F58220" w:themeColor="accent1"/>
      <w:u w:val="single"/>
    </w:rPr>
  </w:style>
  <w:style w:type="paragraph" w:customStyle="1" w:styleId="Sourcetable">
    <w:name w:val="Source table"/>
    <w:basedOn w:val="Standaard"/>
    <w:next w:val="Standaard"/>
    <w:autoRedefine/>
    <w:uiPriority w:val="3"/>
    <w:qFormat/>
    <w:rsid w:val="000C2B48"/>
    <w:pPr>
      <w:spacing w:before="120" w:after="240"/>
    </w:pPr>
    <w:rPr>
      <w:i/>
      <w:sz w:val="16"/>
      <w:szCs w:val="16"/>
    </w:rPr>
  </w:style>
  <w:style w:type="paragraph" w:customStyle="1" w:styleId="Disclaimer">
    <w:name w:val="Disclaimer"/>
    <w:basedOn w:val="Standaard"/>
    <w:link w:val="DisclaimerChar"/>
    <w:uiPriority w:val="2"/>
    <w:qFormat/>
    <w:rsid w:val="000C2B48"/>
    <w:pPr>
      <w:ind w:left="357"/>
    </w:pPr>
    <w:rPr>
      <w:rFonts w:ascii="Calibri" w:hAnsi="Calibri"/>
      <w:sz w:val="14"/>
      <w:lang w:val="en-US"/>
    </w:rPr>
  </w:style>
  <w:style w:type="character" w:customStyle="1" w:styleId="DisclaimerChar">
    <w:name w:val="Disclaimer Char"/>
    <w:basedOn w:val="Standaardalinea-lettertype"/>
    <w:link w:val="Disclaimer"/>
    <w:uiPriority w:val="2"/>
    <w:rsid w:val="000C2B48"/>
    <w:rPr>
      <w:rFonts w:ascii="Calibri" w:hAnsi="Calibri"/>
      <w:sz w:val="14"/>
    </w:rPr>
  </w:style>
  <w:style w:type="character" w:customStyle="1" w:styleId="Kop2Char">
    <w:name w:val="Kop 2 Char"/>
    <w:basedOn w:val="Standaardalinea-lettertype"/>
    <w:link w:val="Kop2"/>
    <w:uiPriority w:val="1"/>
    <w:rsid w:val="00C931B8"/>
    <w:rPr>
      <w:rFonts w:asciiTheme="majorHAnsi" w:eastAsiaTheme="majorEastAsia" w:hAnsiTheme="majorHAnsi" w:cs="Arial"/>
      <w:b/>
      <w:smallCaps/>
      <w:sz w:val="22"/>
      <w:szCs w:val="28"/>
      <w:lang w:val="nl-NL"/>
    </w:rPr>
  </w:style>
  <w:style w:type="character" w:customStyle="1" w:styleId="Kop3Char">
    <w:name w:val="Kop 3 Char"/>
    <w:basedOn w:val="Standaardalinea-lettertype"/>
    <w:link w:val="Kop3"/>
    <w:uiPriority w:val="1"/>
    <w:rsid w:val="000C2B48"/>
    <w:rPr>
      <w:rFonts w:asciiTheme="majorHAnsi" w:eastAsiaTheme="majorEastAsia" w:hAnsiTheme="majorHAnsi" w:cs="Arial"/>
      <w:b/>
      <w:smallCaps/>
      <w:szCs w:val="28"/>
      <w:lang w:val="nl-NL"/>
    </w:rPr>
  </w:style>
  <w:style w:type="character" w:customStyle="1" w:styleId="Kop4Char">
    <w:name w:val="Kop 4 Char"/>
    <w:basedOn w:val="Standaardalinea-lettertype"/>
    <w:link w:val="Kop4"/>
    <w:uiPriority w:val="1"/>
    <w:rsid w:val="000C2B48"/>
    <w:rPr>
      <w:rFonts w:asciiTheme="majorHAnsi" w:hAnsiTheme="majorHAnsi"/>
      <w:b/>
      <w:sz w:val="22"/>
      <w:lang w:val="nl-BE"/>
    </w:rPr>
  </w:style>
  <w:style w:type="character" w:customStyle="1" w:styleId="Kop5Char">
    <w:name w:val="Kop 5 Char"/>
    <w:basedOn w:val="Standaardalinea-lettertype"/>
    <w:link w:val="Kop5"/>
    <w:uiPriority w:val="1"/>
    <w:rsid w:val="00C931B8"/>
    <w:rPr>
      <w:rFonts w:asciiTheme="majorHAnsi" w:hAnsiTheme="majorHAnsi"/>
      <w:b/>
      <w:bCs/>
      <w:i/>
      <w:iCs/>
      <w:szCs w:val="26"/>
      <w:lang w:val="nl-NL"/>
    </w:rPr>
  </w:style>
  <w:style w:type="character" w:styleId="Intensieveverwijzing">
    <w:name w:val="Intense Reference"/>
    <w:basedOn w:val="Standaardalinea-lettertype"/>
    <w:uiPriority w:val="32"/>
    <w:rsid w:val="000C2B48"/>
    <w:rPr>
      <w:b/>
      <w:bCs/>
      <w:smallCaps/>
      <w:color w:val="F58220" w:themeColor="accent1"/>
      <w:spacing w:val="5"/>
      <w:u w:val="single"/>
    </w:rPr>
  </w:style>
  <w:style w:type="paragraph" w:customStyle="1" w:styleId="TitelInvitation">
    <w:name w:val="Titel Invitation"/>
    <w:basedOn w:val="Standaard"/>
    <w:uiPriority w:val="1"/>
    <w:rsid w:val="000C2B48"/>
    <w:pPr>
      <w:spacing w:after="960"/>
      <w:jc w:val="left"/>
    </w:pPr>
    <w:rPr>
      <w:rFonts w:asciiTheme="majorHAnsi" w:hAnsiTheme="majorHAnsi"/>
      <w:b/>
      <w:sz w:val="48"/>
    </w:rPr>
  </w:style>
  <w:style w:type="paragraph" w:customStyle="1" w:styleId="NormalInvitationtext">
    <w:name w:val="Normal Invitationtext"/>
    <w:basedOn w:val="Standaard"/>
    <w:link w:val="NormalInvitationtextChar"/>
    <w:uiPriority w:val="1"/>
    <w:rsid w:val="000C2B48"/>
    <w:pPr>
      <w:tabs>
        <w:tab w:val="left" w:pos="900"/>
      </w:tabs>
      <w:jc w:val="left"/>
    </w:pPr>
    <w:rPr>
      <w:sz w:val="18"/>
    </w:rPr>
  </w:style>
  <w:style w:type="character" w:customStyle="1" w:styleId="NormalInvitationtextChar">
    <w:name w:val="Normal Invitationtext Char"/>
    <w:basedOn w:val="Standaardalinea-lettertype"/>
    <w:link w:val="NormalInvitationtext"/>
    <w:uiPriority w:val="1"/>
    <w:rsid w:val="000C2B48"/>
    <w:rPr>
      <w:rFonts w:asciiTheme="minorHAnsi" w:hAnsiTheme="minorHAnsi"/>
      <w:sz w:val="18"/>
      <w:lang w:val="nl-BE"/>
    </w:rPr>
  </w:style>
  <w:style w:type="paragraph" w:styleId="Lijstalinea">
    <w:name w:val="List Paragraph"/>
    <w:basedOn w:val="Standaard"/>
    <w:uiPriority w:val="34"/>
    <w:qFormat/>
    <w:rsid w:val="00A738D1"/>
    <w:pPr>
      <w:ind w:left="720"/>
      <w:contextualSpacing/>
    </w:pPr>
  </w:style>
  <w:style w:type="paragraph" w:customStyle="1" w:styleId="Default">
    <w:name w:val="Default"/>
    <w:rsid w:val="003D748A"/>
    <w:pPr>
      <w:autoSpaceDE w:val="0"/>
      <w:autoSpaceDN w:val="0"/>
      <w:adjustRightInd w:val="0"/>
    </w:pPr>
    <w:rPr>
      <w:rFonts w:ascii="Calibri" w:hAnsi="Calibri" w:cs="Calibri"/>
      <w:color w:val="000000"/>
      <w:sz w:val="24"/>
      <w:szCs w:val="24"/>
      <w:lang w:val="nl-BE"/>
    </w:rPr>
  </w:style>
  <w:style w:type="character" w:styleId="Verwijzingopmerking">
    <w:name w:val="annotation reference"/>
    <w:basedOn w:val="Standaardalinea-lettertype"/>
    <w:uiPriority w:val="99"/>
    <w:semiHidden/>
    <w:unhideWhenUsed/>
    <w:rsid w:val="00776CD4"/>
    <w:rPr>
      <w:sz w:val="16"/>
      <w:szCs w:val="16"/>
    </w:rPr>
  </w:style>
  <w:style w:type="paragraph" w:styleId="Tekstopmerking">
    <w:name w:val="annotation text"/>
    <w:basedOn w:val="Standaard"/>
    <w:link w:val="TekstopmerkingChar"/>
    <w:uiPriority w:val="99"/>
    <w:semiHidden/>
    <w:unhideWhenUsed/>
    <w:rsid w:val="00776CD4"/>
    <w:rPr>
      <w:sz w:val="20"/>
    </w:rPr>
  </w:style>
  <w:style w:type="character" w:customStyle="1" w:styleId="TekstopmerkingChar">
    <w:name w:val="Tekst opmerking Char"/>
    <w:basedOn w:val="Standaardalinea-lettertype"/>
    <w:link w:val="Tekstopmerking"/>
    <w:uiPriority w:val="99"/>
    <w:semiHidden/>
    <w:rsid w:val="00776CD4"/>
    <w:rPr>
      <w:rFonts w:asciiTheme="minorHAnsi" w:hAnsiTheme="minorHAnsi"/>
      <w:lang w:val="nl-NL"/>
    </w:rPr>
  </w:style>
  <w:style w:type="paragraph" w:styleId="Onderwerpvanopmerking">
    <w:name w:val="annotation subject"/>
    <w:basedOn w:val="Tekstopmerking"/>
    <w:next w:val="Tekstopmerking"/>
    <w:link w:val="OnderwerpvanopmerkingChar"/>
    <w:uiPriority w:val="99"/>
    <w:semiHidden/>
    <w:unhideWhenUsed/>
    <w:rsid w:val="00776CD4"/>
    <w:rPr>
      <w:b/>
      <w:bCs/>
    </w:rPr>
  </w:style>
  <w:style w:type="character" w:customStyle="1" w:styleId="OnderwerpvanopmerkingChar">
    <w:name w:val="Onderwerp van opmerking Char"/>
    <w:basedOn w:val="TekstopmerkingChar"/>
    <w:link w:val="Onderwerpvanopmerking"/>
    <w:uiPriority w:val="99"/>
    <w:semiHidden/>
    <w:rsid w:val="00776CD4"/>
    <w:rPr>
      <w:rFonts w:asciiTheme="minorHAnsi" w:hAnsiTheme="minorHAnsi"/>
      <w:b/>
      <w:bCs/>
      <w:lang w:val="nl-NL"/>
    </w:rPr>
  </w:style>
  <w:style w:type="character" w:styleId="GevolgdeHyperlink">
    <w:name w:val="FollowedHyperlink"/>
    <w:basedOn w:val="Standaardalinea-lettertype"/>
    <w:uiPriority w:val="99"/>
    <w:semiHidden/>
    <w:unhideWhenUsed/>
    <w:rsid w:val="00601164"/>
    <w:rPr>
      <w:color w:val="871F78"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2" w:qFormat="1"/>
    <w:lsdException w:name="footer" w:qFormat="1"/>
    <w:lsdException w:name="caption" w:semiHidden="0" w:uiPriority="3" w:unhideWhenUsed="0" w:qFormat="1"/>
    <w:lsdException w:name="page number" w:uiPriority="3"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3D0FF5"/>
    <w:pPr>
      <w:jc w:val="both"/>
    </w:pPr>
    <w:rPr>
      <w:rFonts w:asciiTheme="minorHAnsi" w:hAnsiTheme="minorHAnsi"/>
      <w:sz w:val="22"/>
      <w:lang w:val="nl-NL"/>
    </w:rPr>
  </w:style>
  <w:style w:type="paragraph" w:styleId="Kop1">
    <w:name w:val="heading 1"/>
    <w:basedOn w:val="Standaard"/>
    <w:next w:val="Standaard"/>
    <w:link w:val="Kop1Char"/>
    <w:uiPriority w:val="1"/>
    <w:qFormat/>
    <w:rsid w:val="003E457A"/>
    <w:pPr>
      <w:pageBreakBefore/>
      <w:numPr>
        <w:numId w:val="34"/>
      </w:numPr>
      <w:pBdr>
        <w:bottom w:val="single" w:sz="4" w:space="30" w:color="34A3DC"/>
      </w:pBdr>
      <w:spacing w:before="480" w:after="480"/>
      <w:ind w:left="357" w:hanging="357"/>
      <w:jc w:val="center"/>
      <w:outlineLvl w:val="0"/>
    </w:pPr>
    <w:rPr>
      <w:rFonts w:asciiTheme="majorHAnsi" w:eastAsiaTheme="majorEastAsia" w:hAnsiTheme="majorHAnsi" w:cs="Arial"/>
      <w:b/>
      <w:caps/>
      <w:color w:val="34A3DC" w:themeColor="accent2"/>
      <w:sz w:val="26"/>
      <w:szCs w:val="32"/>
    </w:rPr>
  </w:style>
  <w:style w:type="paragraph" w:styleId="Kop2">
    <w:name w:val="heading 2"/>
    <w:basedOn w:val="Kop1"/>
    <w:next w:val="Standaard"/>
    <w:link w:val="Kop2Char"/>
    <w:uiPriority w:val="1"/>
    <w:qFormat/>
    <w:rsid w:val="00C931B8"/>
    <w:pPr>
      <w:keepNext/>
      <w:pageBreakBefore w:val="0"/>
      <w:numPr>
        <w:ilvl w:val="1"/>
      </w:numPr>
      <w:pBdr>
        <w:bottom w:val="none" w:sz="0" w:space="0" w:color="auto"/>
      </w:pBdr>
      <w:tabs>
        <w:tab w:val="left" w:pos="709"/>
      </w:tabs>
      <w:spacing w:after="240"/>
      <w:contextualSpacing/>
      <w:jc w:val="left"/>
      <w:outlineLvl w:val="1"/>
    </w:pPr>
    <w:rPr>
      <w:caps w:val="0"/>
      <w:smallCaps/>
      <w:color w:val="auto"/>
      <w:sz w:val="22"/>
      <w:szCs w:val="28"/>
    </w:rPr>
  </w:style>
  <w:style w:type="paragraph" w:styleId="Kop3">
    <w:name w:val="heading 3"/>
    <w:basedOn w:val="Kop2"/>
    <w:next w:val="Standaard"/>
    <w:link w:val="Kop3Char"/>
    <w:uiPriority w:val="1"/>
    <w:qFormat/>
    <w:rsid w:val="000C2B48"/>
    <w:pPr>
      <w:numPr>
        <w:ilvl w:val="2"/>
      </w:numPr>
      <w:tabs>
        <w:tab w:val="clear" w:pos="709"/>
      </w:tabs>
      <w:outlineLvl w:val="2"/>
    </w:pPr>
    <w:rPr>
      <w:sz w:val="20"/>
    </w:rPr>
  </w:style>
  <w:style w:type="paragraph" w:styleId="Kop4">
    <w:name w:val="heading 4"/>
    <w:basedOn w:val="Standaard"/>
    <w:next w:val="Standaard"/>
    <w:link w:val="Kop4Char"/>
    <w:uiPriority w:val="1"/>
    <w:qFormat/>
    <w:rsid w:val="000C2B48"/>
    <w:pPr>
      <w:keepNext/>
      <w:numPr>
        <w:ilvl w:val="3"/>
        <w:numId w:val="34"/>
      </w:numPr>
      <w:spacing w:before="480" w:after="240"/>
      <w:outlineLvl w:val="3"/>
    </w:pPr>
    <w:rPr>
      <w:rFonts w:asciiTheme="majorHAnsi" w:hAnsiTheme="majorHAnsi"/>
      <w:b/>
      <w:lang w:val="nl-BE"/>
    </w:rPr>
  </w:style>
  <w:style w:type="paragraph" w:styleId="Kop5">
    <w:name w:val="heading 5"/>
    <w:basedOn w:val="Standaard"/>
    <w:next w:val="Standaard"/>
    <w:link w:val="Kop5Char"/>
    <w:uiPriority w:val="1"/>
    <w:rsid w:val="00C931B8"/>
    <w:pPr>
      <w:keepNext/>
      <w:spacing w:before="240" w:after="60"/>
      <w:outlineLvl w:val="4"/>
    </w:pPr>
    <w:rPr>
      <w:rFonts w:asciiTheme="majorHAnsi" w:hAnsiTheme="majorHAnsi"/>
      <w:b/>
      <w:bCs/>
      <w:i/>
      <w:iCs/>
      <w:sz w:val="20"/>
      <w:szCs w:val="26"/>
    </w:rPr>
  </w:style>
  <w:style w:type="paragraph" w:styleId="Kop6">
    <w:name w:val="heading 6"/>
    <w:basedOn w:val="Standaard"/>
    <w:next w:val="Standaard"/>
    <w:rsid w:val="00716AEF"/>
    <w:pPr>
      <w:numPr>
        <w:ilvl w:val="5"/>
        <w:numId w:val="1"/>
      </w:numPr>
      <w:spacing w:before="240" w:after="60"/>
      <w:outlineLvl w:val="5"/>
    </w:pPr>
    <w:rPr>
      <w:i/>
    </w:rPr>
  </w:style>
  <w:style w:type="paragraph" w:styleId="Kop7">
    <w:name w:val="heading 7"/>
    <w:basedOn w:val="Standaard"/>
    <w:next w:val="Standaard"/>
    <w:rsid w:val="00716AEF"/>
    <w:pPr>
      <w:numPr>
        <w:ilvl w:val="6"/>
        <w:numId w:val="1"/>
      </w:numPr>
      <w:spacing w:before="240" w:after="60"/>
      <w:outlineLvl w:val="6"/>
    </w:pPr>
    <w:rPr>
      <w:rFonts w:ascii="Arial" w:hAnsi="Arial"/>
    </w:rPr>
  </w:style>
  <w:style w:type="paragraph" w:styleId="Kop8">
    <w:name w:val="heading 8"/>
    <w:basedOn w:val="Standaard"/>
    <w:next w:val="Standaard"/>
    <w:rsid w:val="00716AEF"/>
    <w:pPr>
      <w:numPr>
        <w:ilvl w:val="7"/>
        <w:numId w:val="1"/>
      </w:numPr>
      <w:spacing w:before="240" w:after="60"/>
      <w:outlineLvl w:val="7"/>
    </w:pPr>
    <w:rPr>
      <w:rFonts w:ascii="Arial" w:hAnsi="Arial"/>
      <w:i/>
    </w:rPr>
  </w:style>
  <w:style w:type="paragraph" w:styleId="Kop9">
    <w:name w:val="heading 9"/>
    <w:basedOn w:val="Standaard"/>
    <w:next w:val="Standaard"/>
    <w:rsid w:val="00716AEF"/>
    <w:pPr>
      <w:numPr>
        <w:ilvl w:val="8"/>
        <w:numId w:val="1"/>
      </w:numPr>
      <w:spacing w:before="240" w:after="60"/>
      <w:outlineLvl w:val="8"/>
    </w:pPr>
    <w:rPr>
      <w:rFonts w:ascii="Arial" w:hAnsi="Arial"/>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aliases w:val="voorblad"/>
    <w:basedOn w:val="Standaard"/>
    <w:link w:val="VoettekstChar"/>
    <w:uiPriority w:val="99"/>
    <w:qFormat/>
    <w:rsid w:val="000C2B48"/>
    <w:pPr>
      <w:tabs>
        <w:tab w:val="center" w:pos="4320"/>
        <w:tab w:val="right" w:pos="8640"/>
      </w:tabs>
    </w:pPr>
    <w:rPr>
      <w:rFonts w:asciiTheme="majorHAnsi" w:hAnsiTheme="majorHAnsi"/>
    </w:rPr>
  </w:style>
  <w:style w:type="paragraph" w:styleId="Koptekst">
    <w:name w:val="header"/>
    <w:aliases w:val="voor voorblad"/>
    <w:basedOn w:val="Standaard"/>
    <w:link w:val="KoptekstChar"/>
    <w:uiPriority w:val="2"/>
    <w:qFormat/>
    <w:rsid w:val="000C2B48"/>
    <w:pPr>
      <w:tabs>
        <w:tab w:val="center" w:pos="4819"/>
        <w:tab w:val="right" w:pos="9071"/>
      </w:tabs>
    </w:pPr>
    <w:rPr>
      <w:rFonts w:asciiTheme="majorHAnsi" w:hAnsiTheme="majorHAnsi"/>
    </w:rPr>
  </w:style>
  <w:style w:type="paragraph" w:styleId="Lijstmetafbeeldingen">
    <w:name w:val="table of figures"/>
    <w:basedOn w:val="Standaard"/>
    <w:next w:val="Standaard"/>
    <w:autoRedefine/>
    <w:uiPriority w:val="99"/>
    <w:rsid w:val="003756C0"/>
    <w:pPr>
      <w:tabs>
        <w:tab w:val="right" w:leader="underscore" w:pos="8891"/>
      </w:tabs>
      <w:ind w:left="440" w:hanging="440"/>
      <w:jc w:val="left"/>
    </w:pPr>
    <w:rPr>
      <w:bCs/>
    </w:rPr>
  </w:style>
  <w:style w:type="paragraph" w:styleId="Inhopg1">
    <w:name w:val="toc 1"/>
    <w:basedOn w:val="Standaard"/>
    <w:next w:val="Standaard"/>
    <w:autoRedefine/>
    <w:uiPriority w:val="39"/>
    <w:qFormat/>
    <w:rsid w:val="000C2B48"/>
    <w:pPr>
      <w:tabs>
        <w:tab w:val="right" w:leader="underscore" w:pos="8891"/>
      </w:tabs>
      <w:spacing w:before="240" w:after="120"/>
      <w:jc w:val="left"/>
    </w:pPr>
    <w:rPr>
      <w:b/>
      <w:bCs/>
    </w:rPr>
  </w:style>
  <w:style w:type="paragraph" w:styleId="Inhopg2">
    <w:name w:val="toc 2"/>
    <w:basedOn w:val="Standaard"/>
    <w:next w:val="Standaard"/>
    <w:autoRedefine/>
    <w:uiPriority w:val="39"/>
    <w:qFormat/>
    <w:rsid w:val="003316CB"/>
    <w:pPr>
      <w:tabs>
        <w:tab w:val="left" w:pos="851"/>
        <w:tab w:val="right" w:pos="8891"/>
      </w:tabs>
      <w:spacing w:before="120"/>
      <w:ind w:left="220"/>
      <w:jc w:val="left"/>
    </w:pPr>
    <w:rPr>
      <w:i/>
      <w:iCs/>
    </w:rPr>
  </w:style>
  <w:style w:type="paragraph" w:styleId="Inhopg3">
    <w:name w:val="toc 3"/>
    <w:basedOn w:val="Standaard"/>
    <w:next w:val="Standaard"/>
    <w:autoRedefine/>
    <w:uiPriority w:val="39"/>
    <w:qFormat/>
    <w:rsid w:val="000C2B48"/>
    <w:pPr>
      <w:tabs>
        <w:tab w:val="right" w:leader="underscore" w:pos="8891"/>
      </w:tabs>
      <w:ind w:left="440"/>
      <w:jc w:val="left"/>
    </w:pPr>
  </w:style>
  <w:style w:type="paragraph" w:styleId="Inhopg4">
    <w:name w:val="toc 4"/>
    <w:basedOn w:val="Standaard"/>
    <w:next w:val="Standaard"/>
    <w:autoRedefine/>
    <w:semiHidden/>
    <w:rsid w:val="008329E2"/>
    <w:pPr>
      <w:ind w:left="660"/>
      <w:jc w:val="left"/>
    </w:pPr>
  </w:style>
  <w:style w:type="character" w:styleId="Paginanummer">
    <w:name w:val="page number"/>
    <w:basedOn w:val="Standaardalinea-lettertype"/>
    <w:uiPriority w:val="3"/>
    <w:qFormat/>
    <w:rsid w:val="000C2B48"/>
    <w:rPr>
      <w:rFonts w:asciiTheme="minorHAnsi" w:hAnsiTheme="minorHAnsi"/>
      <w:color w:val="auto"/>
      <w:sz w:val="20"/>
      <w:szCs w:val="20"/>
    </w:rPr>
  </w:style>
  <w:style w:type="paragraph" w:styleId="Bijschrift">
    <w:name w:val="caption"/>
    <w:basedOn w:val="Standaard"/>
    <w:next w:val="Standaard"/>
    <w:autoRedefine/>
    <w:uiPriority w:val="3"/>
    <w:qFormat/>
    <w:rsid w:val="00E33D38"/>
    <w:pPr>
      <w:spacing w:before="240" w:after="480"/>
      <w:jc w:val="left"/>
    </w:pPr>
    <w:rPr>
      <w:i/>
    </w:rPr>
  </w:style>
  <w:style w:type="paragraph" w:styleId="Inhopg5">
    <w:name w:val="toc 5"/>
    <w:basedOn w:val="Standaard"/>
    <w:next w:val="Standaard"/>
    <w:autoRedefine/>
    <w:semiHidden/>
    <w:rsid w:val="00716AEF"/>
    <w:pPr>
      <w:ind w:left="880"/>
      <w:jc w:val="left"/>
    </w:pPr>
    <w:rPr>
      <w:rFonts w:ascii="Times New Roman" w:hAnsi="Times New Roman"/>
    </w:rPr>
  </w:style>
  <w:style w:type="paragraph" w:styleId="Inhopg6">
    <w:name w:val="toc 6"/>
    <w:basedOn w:val="Standaard"/>
    <w:next w:val="Standaard"/>
    <w:autoRedefine/>
    <w:semiHidden/>
    <w:rsid w:val="00716AEF"/>
    <w:pPr>
      <w:ind w:left="1100"/>
      <w:jc w:val="left"/>
    </w:pPr>
    <w:rPr>
      <w:rFonts w:ascii="Times New Roman" w:hAnsi="Times New Roman"/>
    </w:rPr>
  </w:style>
  <w:style w:type="paragraph" w:styleId="Inhopg7">
    <w:name w:val="toc 7"/>
    <w:basedOn w:val="Standaard"/>
    <w:next w:val="Standaard"/>
    <w:autoRedefine/>
    <w:semiHidden/>
    <w:rsid w:val="00716AEF"/>
    <w:pPr>
      <w:ind w:left="1320"/>
      <w:jc w:val="left"/>
    </w:pPr>
    <w:rPr>
      <w:rFonts w:ascii="Times New Roman" w:hAnsi="Times New Roman"/>
    </w:rPr>
  </w:style>
  <w:style w:type="paragraph" w:styleId="Inhopg8">
    <w:name w:val="toc 8"/>
    <w:basedOn w:val="Standaard"/>
    <w:next w:val="Standaard"/>
    <w:autoRedefine/>
    <w:semiHidden/>
    <w:rsid w:val="00716AEF"/>
    <w:pPr>
      <w:ind w:left="1540"/>
      <w:jc w:val="left"/>
    </w:pPr>
    <w:rPr>
      <w:rFonts w:ascii="Times New Roman" w:hAnsi="Times New Roman"/>
    </w:rPr>
  </w:style>
  <w:style w:type="paragraph" w:styleId="Inhopg9">
    <w:name w:val="toc 9"/>
    <w:basedOn w:val="Standaard"/>
    <w:next w:val="Standaard"/>
    <w:autoRedefine/>
    <w:semiHidden/>
    <w:rsid w:val="00716AEF"/>
    <w:pPr>
      <w:ind w:left="1760"/>
      <w:jc w:val="left"/>
    </w:pPr>
    <w:rPr>
      <w:rFonts w:ascii="Times New Roman" w:hAnsi="Times New Roman"/>
    </w:rPr>
  </w:style>
  <w:style w:type="character" w:styleId="Hyperlink">
    <w:name w:val="Hyperlink"/>
    <w:basedOn w:val="Standaardalinea-lettertype"/>
    <w:uiPriority w:val="99"/>
    <w:rsid w:val="00FF4B01"/>
    <w:rPr>
      <w:rFonts w:asciiTheme="minorHAnsi" w:hAnsiTheme="minorHAnsi"/>
      <w:color w:val="3366FF"/>
      <w:sz w:val="20"/>
      <w:szCs w:val="20"/>
      <w:u w:val="single"/>
    </w:rPr>
  </w:style>
  <w:style w:type="paragraph" w:styleId="Ballontekst">
    <w:name w:val="Balloon Text"/>
    <w:basedOn w:val="Standaard"/>
    <w:semiHidden/>
    <w:rsid w:val="00B52C47"/>
    <w:rPr>
      <w:rFonts w:cs="Tahoma"/>
      <w:sz w:val="16"/>
      <w:szCs w:val="16"/>
    </w:rPr>
  </w:style>
  <w:style w:type="paragraph" w:customStyle="1" w:styleId="SubtitelRapport">
    <w:name w:val="Subtitel Rapport"/>
    <w:basedOn w:val="Standaard"/>
    <w:uiPriority w:val="2"/>
    <w:qFormat/>
    <w:rsid w:val="000C2B48"/>
    <w:pPr>
      <w:jc w:val="center"/>
    </w:pPr>
    <w:rPr>
      <w:rFonts w:asciiTheme="majorHAnsi" w:hAnsiTheme="majorHAnsi"/>
      <w:b/>
      <w:bCs/>
      <w:smallCaps/>
      <w:sz w:val="28"/>
      <w:szCs w:val="28"/>
    </w:rPr>
  </w:style>
  <w:style w:type="paragraph" w:customStyle="1" w:styleId="Auteurs">
    <w:name w:val="Auteurs"/>
    <w:basedOn w:val="Standaard"/>
    <w:rsid w:val="00917566"/>
    <w:pPr>
      <w:jc w:val="center"/>
    </w:pPr>
    <w:rPr>
      <w:b/>
      <w:bCs/>
    </w:rPr>
  </w:style>
  <w:style w:type="character" w:customStyle="1" w:styleId="Kop1Char">
    <w:name w:val="Kop 1 Char"/>
    <w:basedOn w:val="Standaardalinea-lettertype"/>
    <w:link w:val="Kop1"/>
    <w:uiPriority w:val="1"/>
    <w:rsid w:val="003E457A"/>
    <w:rPr>
      <w:rFonts w:asciiTheme="majorHAnsi" w:eastAsiaTheme="majorEastAsia" w:hAnsiTheme="majorHAnsi" w:cs="Arial"/>
      <w:b/>
      <w:caps/>
      <w:color w:val="34A3DC" w:themeColor="accent2"/>
      <w:sz w:val="26"/>
      <w:szCs w:val="32"/>
      <w:lang w:val="nl-NL"/>
    </w:rPr>
  </w:style>
  <w:style w:type="paragraph" w:customStyle="1" w:styleId="Kopnummer4">
    <w:name w:val="Kop nummer 4"/>
    <w:basedOn w:val="Kop4"/>
    <w:next w:val="Standaard"/>
    <w:link w:val="Kopnummer4Char"/>
    <w:semiHidden/>
    <w:rsid w:val="00BF15EA"/>
    <w:pPr>
      <w:tabs>
        <w:tab w:val="num" w:pos="340"/>
      </w:tabs>
      <w:ind w:left="340" w:hanging="340"/>
    </w:pPr>
  </w:style>
  <w:style w:type="character" w:customStyle="1" w:styleId="Kopnummer4Char">
    <w:name w:val="Kop nummer 4 Char"/>
    <w:basedOn w:val="Standaardalinea-lettertype"/>
    <w:link w:val="Kopnummer4"/>
    <w:semiHidden/>
    <w:rsid w:val="00BF15EA"/>
    <w:rPr>
      <w:rFonts w:ascii="Verdana" w:hAnsi="Verdana"/>
      <w:b/>
      <w:i/>
      <w:lang w:val="nl-BE"/>
    </w:rPr>
  </w:style>
  <w:style w:type="paragraph" w:styleId="Eindnoottekst">
    <w:name w:val="endnote text"/>
    <w:basedOn w:val="Standaard"/>
    <w:rsid w:val="00917566"/>
  </w:style>
  <w:style w:type="character" w:styleId="Eindnootmarkering">
    <w:name w:val="endnote reference"/>
    <w:basedOn w:val="Standaardalinea-lettertype"/>
    <w:rsid w:val="00894A45"/>
    <w:rPr>
      <w:rFonts w:ascii="Verdana" w:hAnsi="Verdana"/>
      <w:dstrike w:val="0"/>
      <w:sz w:val="24"/>
      <w:szCs w:val="24"/>
      <w:vertAlign w:val="baseline"/>
    </w:rPr>
  </w:style>
  <w:style w:type="table" w:styleId="Professioneletabel">
    <w:name w:val="Table Professional"/>
    <w:basedOn w:val="Standaardtabel"/>
    <w:semiHidden/>
    <w:rsid w:val="00EB549F"/>
    <w:pPr>
      <w:jc w:val="both"/>
    </w:pPr>
    <w:rPr>
      <w:rFonts w:ascii="Verdana" w:hAnsi="Verdana"/>
      <w:sz w:val="24"/>
      <w:szCs w:val="16"/>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pPr>
        <w:wordWrap/>
      </w:pPr>
      <w:rPr>
        <w:b/>
        <w:bCs/>
        <w:color w:val="FFFFFF"/>
      </w:rPr>
      <w:tblPr/>
      <w:tcPr>
        <w:tcBorders>
          <w:top w:val="nil"/>
          <w:left w:val="nil"/>
          <w:bottom w:val="nil"/>
          <w:right w:val="nil"/>
          <w:insideH w:val="nil"/>
          <w:insideV w:val="nil"/>
          <w:tl2br w:val="nil"/>
          <w:tr2bl w:val="nil"/>
        </w:tcBorders>
        <w:shd w:val="clear" w:color="auto" w:fill="000000"/>
      </w:tcPr>
    </w:tblStylePr>
    <w:tblStylePr w:type="lastRow">
      <w:rPr>
        <w:b w:val="0"/>
      </w:rPr>
    </w:tblStylePr>
    <w:tblStylePr w:type="firstCol">
      <w:rPr>
        <w:i w:val="0"/>
      </w:rPr>
    </w:tblStylePr>
  </w:style>
  <w:style w:type="paragraph" w:customStyle="1" w:styleId="opsomming">
    <w:name w:val="opsomming"/>
    <w:basedOn w:val="Standaard"/>
    <w:semiHidden/>
    <w:rsid w:val="006562B0"/>
  </w:style>
  <w:style w:type="paragraph" w:customStyle="1" w:styleId="opsommingen">
    <w:name w:val="opsommingen"/>
    <w:basedOn w:val="Standaard"/>
    <w:uiPriority w:val="3"/>
    <w:qFormat/>
    <w:rsid w:val="000C2B48"/>
    <w:pPr>
      <w:tabs>
        <w:tab w:val="num" w:pos="720"/>
      </w:tabs>
      <w:ind w:left="720" w:hanging="360"/>
    </w:pPr>
  </w:style>
  <w:style w:type="paragraph" w:customStyle="1" w:styleId="Voorpagina">
    <w:name w:val="Voorpagina"/>
    <w:basedOn w:val="Auteurs"/>
    <w:rsid w:val="00B25727"/>
    <w:rPr>
      <w:sz w:val="96"/>
    </w:rPr>
  </w:style>
  <w:style w:type="paragraph" w:customStyle="1" w:styleId="Hoofdingzdrnummer">
    <w:name w:val="Hoofding zdr nummer"/>
    <w:basedOn w:val="Standaard"/>
    <w:next w:val="Standaard"/>
    <w:link w:val="HoofdingzdrnummerChar"/>
    <w:uiPriority w:val="2"/>
    <w:qFormat/>
    <w:rsid w:val="000C2B48"/>
    <w:pPr>
      <w:pageBreakBefore/>
      <w:spacing w:after="480"/>
      <w:jc w:val="left"/>
    </w:pPr>
    <w:rPr>
      <w:rFonts w:asciiTheme="majorHAnsi" w:eastAsiaTheme="majorEastAsia" w:hAnsiTheme="majorHAnsi" w:cs="Arial"/>
      <w:b/>
      <w:caps/>
      <w:smallCaps/>
      <w:color w:val="34A3DC" w:themeColor="accent2"/>
      <w:sz w:val="26"/>
      <w:szCs w:val="26"/>
    </w:rPr>
  </w:style>
  <w:style w:type="character" w:customStyle="1" w:styleId="HoofdingzdrnummerChar">
    <w:name w:val="Hoofding zdr nummer Char"/>
    <w:basedOn w:val="Kop1Char"/>
    <w:link w:val="Hoofdingzdrnummer"/>
    <w:uiPriority w:val="2"/>
    <w:rsid w:val="000C2B48"/>
    <w:rPr>
      <w:rFonts w:asciiTheme="majorHAnsi" w:eastAsiaTheme="majorEastAsia" w:hAnsiTheme="majorHAnsi" w:cs="Arial"/>
      <w:b/>
      <w:caps/>
      <w:smallCaps/>
      <w:color w:val="34A3DC" w:themeColor="accent2"/>
      <w:sz w:val="26"/>
      <w:szCs w:val="26"/>
      <w:lang w:val="nl-NL"/>
    </w:rPr>
  </w:style>
  <w:style w:type="paragraph" w:customStyle="1" w:styleId="Tabelvet">
    <w:name w:val="Tabel vet"/>
    <w:basedOn w:val="Standaard"/>
    <w:semiHidden/>
    <w:rsid w:val="00142205"/>
    <w:pPr>
      <w:jc w:val="center"/>
    </w:pPr>
    <w:rPr>
      <w:b/>
      <w:bCs/>
      <w:sz w:val="16"/>
    </w:rPr>
  </w:style>
  <w:style w:type="character" w:customStyle="1" w:styleId="Tabelschuin">
    <w:name w:val="Tabel schuin"/>
    <w:basedOn w:val="Standaardalinea-lettertype"/>
    <w:semiHidden/>
    <w:rsid w:val="00142205"/>
    <w:rPr>
      <w:rFonts w:ascii="Verdana" w:hAnsi="Verdana"/>
      <w:i/>
      <w:iCs/>
      <w:sz w:val="16"/>
    </w:rPr>
  </w:style>
  <w:style w:type="character" w:customStyle="1" w:styleId="Tabel">
    <w:name w:val="Tabel"/>
    <w:basedOn w:val="Standaardalinea-lettertype"/>
    <w:semiHidden/>
    <w:rsid w:val="00972628"/>
    <w:rPr>
      <w:rFonts w:ascii="Verdana" w:hAnsi="Verdana"/>
      <w:color w:val="34A3DC"/>
      <w:sz w:val="16"/>
    </w:rPr>
  </w:style>
  <w:style w:type="paragraph" w:customStyle="1" w:styleId="Brontabel">
    <w:name w:val="Bron tabel"/>
    <w:basedOn w:val="Standaard"/>
    <w:next w:val="Standaard"/>
    <w:autoRedefine/>
    <w:rsid w:val="00917566"/>
    <w:pPr>
      <w:spacing w:before="120" w:after="240"/>
    </w:pPr>
    <w:rPr>
      <w:i/>
      <w:sz w:val="16"/>
      <w:szCs w:val="16"/>
    </w:rPr>
  </w:style>
  <w:style w:type="table" w:customStyle="1" w:styleId="VITOtabel">
    <w:name w:val="VITOtabel"/>
    <w:basedOn w:val="Klassieketabel1"/>
    <w:rsid w:val="00894A45"/>
    <w:rPr>
      <w:i/>
      <w:sz w:val="16"/>
      <w:szCs w:val="16"/>
      <w:lang w:val="nl-BE" w:eastAsia="nl-BE"/>
    </w:rPr>
    <w:tblPr>
      <w:tblBorders>
        <w:top w:val="single" w:sz="4" w:space="0" w:color="000000"/>
        <w:left w:val="single" w:sz="4" w:space="0" w:color="000000"/>
        <w:bottom w:val="single" w:sz="4" w:space="0" w:color="000000"/>
        <w:right w:val="single" w:sz="4" w:space="0" w:color="000000"/>
      </w:tblBorders>
    </w:tblPr>
    <w:tcPr>
      <w:shd w:val="clear" w:color="auto" w:fill="auto"/>
    </w:tcPr>
    <w:tblStylePr w:type="firstRow">
      <w:rPr>
        <w:b/>
        <w:bCs/>
        <w:i/>
        <w:iCs/>
        <w:color w:val="FFFFFF"/>
      </w:rPr>
      <w:tblPr/>
      <w:tcPr>
        <w:tcBorders>
          <w:top w:val="single" w:sz="4" w:space="0" w:color="000000"/>
          <w:left w:val="single" w:sz="4" w:space="0" w:color="000000"/>
          <w:bottom w:val="single" w:sz="4" w:space="0" w:color="000000"/>
          <w:right w:val="single" w:sz="4" w:space="0" w:color="000000"/>
          <w:insideH w:val="nil"/>
          <w:insideV w:val="nil"/>
          <w:tl2br w:val="none" w:sz="0" w:space="0" w:color="auto"/>
          <w:tr2bl w:val="none" w:sz="0" w:space="0" w:color="auto"/>
        </w:tcBorders>
        <w:shd w:val="solid" w:color="808080" w:fill="FFFFFF"/>
      </w:tcPr>
    </w:tblStylePr>
    <w:tblStylePr w:type="lastRow">
      <w:rPr>
        <w:b w:val="0"/>
        <w:color w:val="auto"/>
      </w:rPr>
      <w:tblPr/>
      <w:tcPr>
        <w:tcBorders>
          <w:top w:val="nil"/>
          <w:tl2br w:val="none" w:sz="0" w:space="0" w:color="auto"/>
          <w:tr2bl w:val="none" w:sz="0" w:space="0" w:color="auto"/>
        </w:tcBorders>
        <w:shd w:val="clear" w:color="auto" w:fill="auto"/>
      </w:tcPr>
    </w:tblStylePr>
    <w:tblStylePr w:type="firstCol">
      <w:rPr>
        <w:i w:val="0"/>
      </w:rPr>
      <w:tblPr/>
      <w:tcPr>
        <w:tcBorders>
          <w:right w:val="nil"/>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elopmaak">
    <w:name w:val="Tabelopmaak"/>
    <w:basedOn w:val="Standaard"/>
    <w:semiHidden/>
    <w:rsid w:val="00293D72"/>
    <w:rPr>
      <w:sz w:val="16"/>
    </w:rPr>
  </w:style>
  <w:style w:type="paragraph" w:customStyle="1" w:styleId="opmaaktabel">
    <w:name w:val="opmaak tabel"/>
    <w:basedOn w:val="Standaard"/>
    <w:semiHidden/>
    <w:rsid w:val="00446E0F"/>
    <w:rPr>
      <w:sz w:val="16"/>
      <w:szCs w:val="16"/>
    </w:rPr>
  </w:style>
  <w:style w:type="paragraph" w:customStyle="1" w:styleId="StyleVoorpagina14ptNotLatinBold">
    <w:name w:val="Style Voorpagina + 14 pt Not (Latin) Bold"/>
    <w:basedOn w:val="Voorpagina"/>
    <w:semiHidden/>
    <w:rsid w:val="00116CB9"/>
    <w:rPr>
      <w:rFonts w:ascii="Segoe UI" w:hAnsi="Segoe UI"/>
      <w:b w:val="0"/>
      <w:sz w:val="28"/>
      <w:szCs w:val="28"/>
    </w:rPr>
  </w:style>
  <w:style w:type="paragraph" w:styleId="Documentstructuur">
    <w:name w:val="Document Map"/>
    <w:basedOn w:val="Standaard"/>
    <w:semiHidden/>
    <w:rsid w:val="00DC7F47"/>
    <w:pPr>
      <w:shd w:val="clear" w:color="auto" w:fill="000080"/>
    </w:pPr>
    <w:rPr>
      <w:rFonts w:ascii="Tahoma" w:hAnsi="Tahoma" w:cs="Tahoma"/>
    </w:rPr>
  </w:style>
  <w:style w:type="paragraph" w:customStyle="1" w:styleId="Style1">
    <w:name w:val="Style1"/>
    <w:basedOn w:val="Kop1"/>
    <w:autoRedefine/>
    <w:semiHidden/>
    <w:rsid w:val="002671AB"/>
  </w:style>
  <w:style w:type="paragraph" w:customStyle="1" w:styleId="Hoofdingzdrnummer-lit-begrip-annex">
    <w:name w:val="Hoofding zdr nummer-lit-begrip-annex"/>
    <w:basedOn w:val="Hoofdingzdrnummer"/>
    <w:next w:val="Standaard"/>
    <w:uiPriority w:val="2"/>
    <w:qFormat/>
    <w:rsid w:val="000C2B48"/>
    <w:rPr>
      <w:caps w:val="0"/>
      <w:sz w:val="24"/>
      <w:szCs w:val="24"/>
      <w:lang w:val="en-US"/>
    </w:rPr>
  </w:style>
  <w:style w:type="table" w:styleId="Tabellijst4">
    <w:name w:val="Table List 4"/>
    <w:basedOn w:val="Standaardtabel"/>
    <w:rsid w:val="00894A45"/>
    <w:pPr>
      <w:jc w:val="both"/>
    </w:pPr>
    <w:rPr>
      <w:rFonts w:ascii="Verdana" w:hAnsi="Verdan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Klassieketabel1">
    <w:name w:val="Table Classic 1"/>
    <w:basedOn w:val="Standaardtabel"/>
    <w:rsid w:val="00894A45"/>
    <w:pPr>
      <w:jc w:val="both"/>
    </w:pPr>
    <w:rPr>
      <w:rFonts w:ascii="Verdana" w:hAnsi="Verdan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ELRAPPORT">
    <w:name w:val="TITEL RAPPORT"/>
    <w:basedOn w:val="Standaard"/>
    <w:uiPriority w:val="1"/>
    <w:qFormat/>
    <w:rsid w:val="000C2B48"/>
    <w:pPr>
      <w:spacing w:line="520" w:lineRule="exact"/>
      <w:jc w:val="left"/>
    </w:pPr>
    <w:rPr>
      <w:rFonts w:asciiTheme="majorHAnsi" w:hAnsiTheme="majorHAnsi"/>
      <w:b/>
      <w:color w:val="34A3DC" w:themeColor="accent2"/>
      <w:sz w:val="44"/>
      <w:szCs w:val="44"/>
      <w:lang w:val="en-US"/>
    </w:rPr>
  </w:style>
  <w:style w:type="paragraph" w:customStyle="1" w:styleId="SUBTITEL">
    <w:name w:val="SUBTITEL"/>
    <w:basedOn w:val="Standaard"/>
    <w:rsid w:val="00917566"/>
    <w:pPr>
      <w:spacing w:line="520" w:lineRule="exact"/>
      <w:jc w:val="left"/>
    </w:pPr>
    <w:rPr>
      <w:sz w:val="24"/>
      <w:szCs w:val="24"/>
      <w:lang w:val="en-US"/>
    </w:rPr>
  </w:style>
  <w:style w:type="paragraph" w:styleId="Kopvaninhoudsopgave">
    <w:name w:val="TOC Heading"/>
    <w:basedOn w:val="Kop1"/>
    <w:next w:val="Standaard"/>
    <w:uiPriority w:val="39"/>
    <w:semiHidden/>
    <w:unhideWhenUsed/>
    <w:qFormat/>
    <w:rsid w:val="000C2B48"/>
    <w:pPr>
      <w:keepNext/>
      <w:keepLines/>
      <w:pageBreakBefore w:val="0"/>
      <w:numPr>
        <w:numId w:val="0"/>
      </w:numPr>
      <w:pBdr>
        <w:bottom w:val="none" w:sz="0" w:space="0" w:color="auto"/>
      </w:pBdr>
      <w:spacing w:after="0"/>
      <w:jc w:val="both"/>
      <w:outlineLvl w:val="9"/>
    </w:pPr>
    <w:rPr>
      <w:rFonts w:cstheme="majorBidi"/>
      <w:bCs/>
      <w:caps w:val="0"/>
      <w:color w:val="0066C0" w:themeColor="text2" w:themeTint="BF"/>
      <w:sz w:val="28"/>
      <w:szCs w:val="28"/>
    </w:rPr>
  </w:style>
  <w:style w:type="table" w:styleId="Tabelraster">
    <w:name w:val="Table Grid"/>
    <w:basedOn w:val="Standaardtabel"/>
    <w:uiPriority w:val="59"/>
    <w:rsid w:val="001C061E"/>
    <w:rPr>
      <w:rFonts w:asciiTheme="minorHAnsi" w:hAnsiTheme="minorHAnsi"/>
    </w:rPr>
    <w:tblPr>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Pr>
    <w:tblStylePr w:type="firstRow">
      <w:rPr>
        <w:rFonts w:asciiTheme="majorHAnsi" w:hAnsiTheme="majorHAnsi"/>
        <w:b/>
      </w:rPr>
      <w:tblPr/>
      <w:tcPr>
        <w:shd w:val="clear" w:color="auto" w:fill="34A3DC"/>
      </w:tcPr>
    </w:tblStylePr>
  </w:style>
  <w:style w:type="paragraph" w:styleId="Plattetekst">
    <w:name w:val="Body Text"/>
    <w:basedOn w:val="Standaard"/>
    <w:link w:val="PlattetekstChar"/>
    <w:uiPriority w:val="99"/>
    <w:unhideWhenUsed/>
    <w:rsid w:val="00972628"/>
    <w:pPr>
      <w:spacing w:after="120"/>
    </w:pPr>
  </w:style>
  <w:style w:type="character" w:customStyle="1" w:styleId="PlattetekstChar">
    <w:name w:val="Platte tekst Char"/>
    <w:basedOn w:val="Standaardalinea-lettertype"/>
    <w:link w:val="Plattetekst"/>
    <w:uiPriority w:val="99"/>
    <w:rsid w:val="00972628"/>
    <w:rPr>
      <w:rFonts w:ascii="Verdana" w:hAnsi="Verdana"/>
      <w:lang w:val="nl-NL"/>
    </w:rPr>
  </w:style>
  <w:style w:type="character" w:styleId="Tekstvantijdelijkeaanduiding">
    <w:name w:val="Placeholder Text"/>
    <w:basedOn w:val="Standaardalinea-lettertype"/>
    <w:uiPriority w:val="99"/>
    <w:semiHidden/>
    <w:rsid w:val="003D0FF5"/>
    <w:rPr>
      <w:vanish/>
      <w:color w:val="808080"/>
    </w:rPr>
  </w:style>
  <w:style w:type="character" w:customStyle="1" w:styleId="VoettekstChar">
    <w:name w:val="Voettekst Char"/>
    <w:aliases w:val="voorblad Char"/>
    <w:basedOn w:val="Standaardalinea-lettertype"/>
    <w:link w:val="Voettekst"/>
    <w:uiPriority w:val="99"/>
    <w:locked/>
    <w:rsid w:val="000C2B48"/>
    <w:rPr>
      <w:rFonts w:asciiTheme="majorHAnsi" w:hAnsiTheme="majorHAnsi"/>
      <w:sz w:val="22"/>
      <w:lang w:val="nl-NL"/>
    </w:rPr>
  </w:style>
  <w:style w:type="character" w:customStyle="1" w:styleId="KoptekstChar">
    <w:name w:val="Koptekst Char"/>
    <w:aliases w:val="voor voorblad Char"/>
    <w:basedOn w:val="Standaardalinea-lettertype"/>
    <w:link w:val="Koptekst"/>
    <w:uiPriority w:val="2"/>
    <w:rsid w:val="000C2B48"/>
    <w:rPr>
      <w:rFonts w:asciiTheme="majorHAnsi" w:hAnsiTheme="majorHAnsi"/>
      <w:sz w:val="22"/>
      <w:lang w:val="nl-NL"/>
    </w:rPr>
  </w:style>
  <w:style w:type="paragraph" w:styleId="Ondertitel">
    <w:name w:val="Subtitle"/>
    <w:basedOn w:val="Standaard"/>
    <w:next w:val="Standaard"/>
    <w:link w:val="OndertitelChar"/>
    <w:uiPriority w:val="11"/>
    <w:qFormat/>
    <w:rsid w:val="000C2B48"/>
    <w:pPr>
      <w:numPr>
        <w:ilvl w:val="1"/>
      </w:numPr>
    </w:pPr>
    <w:rPr>
      <w:rFonts w:asciiTheme="majorHAnsi" w:eastAsiaTheme="majorEastAsia" w:hAnsiTheme="majorHAnsi" w:cstheme="majorBidi"/>
      <w:i/>
      <w:iCs/>
      <w:spacing w:val="15"/>
      <w:sz w:val="24"/>
      <w:szCs w:val="24"/>
    </w:rPr>
  </w:style>
  <w:style w:type="character" w:customStyle="1" w:styleId="OndertitelChar">
    <w:name w:val="Ondertitel Char"/>
    <w:basedOn w:val="Standaardalinea-lettertype"/>
    <w:link w:val="Ondertitel"/>
    <w:uiPriority w:val="11"/>
    <w:rsid w:val="000C2B48"/>
    <w:rPr>
      <w:rFonts w:asciiTheme="majorHAnsi" w:eastAsiaTheme="majorEastAsia" w:hAnsiTheme="majorHAnsi" w:cstheme="majorBidi"/>
      <w:i/>
      <w:iCs/>
      <w:spacing w:val="15"/>
      <w:sz w:val="24"/>
      <w:szCs w:val="24"/>
      <w:lang w:val="nl-NL"/>
    </w:rPr>
  </w:style>
  <w:style w:type="character" w:styleId="Nadruk">
    <w:name w:val="Emphasis"/>
    <w:basedOn w:val="Standaardalinea-lettertype"/>
    <w:uiPriority w:val="20"/>
    <w:qFormat/>
    <w:rsid w:val="000C2B48"/>
    <w:rPr>
      <w:i/>
      <w:iCs/>
    </w:rPr>
  </w:style>
  <w:style w:type="paragraph" w:styleId="Duidelijkcitaat">
    <w:name w:val="Intense Quote"/>
    <w:basedOn w:val="Standaard"/>
    <w:next w:val="Standaard"/>
    <w:link w:val="DuidelijkcitaatChar"/>
    <w:uiPriority w:val="30"/>
    <w:qFormat/>
    <w:rsid w:val="000C2B48"/>
    <w:pPr>
      <w:pBdr>
        <w:bottom w:val="single" w:sz="4" w:space="4" w:color="auto"/>
      </w:pBdr>
      <w:spacing w:before="200" w:after="280"/>
      <w:ind w:left="936" w:right="936"/>
    </w:pPr>
    <w:rPr>
      <w:b/>
      <w:bCs/>
      <w:i/>
      <w:iCs/>
    </w:rPr>
  </w:style>
  <w:style w:type="character" w:customStyle="1" w:styleId="DuidelijkcitaatChar">
    <w:name w:val="Duidelijk citaat Char"/>
    <w:basedOn w:val="Standaardalinea-lettertype"/>
    <w:link w:val="Duidelijkcitaat"/>
    <w:uiPriority w:val="30"/>
    <w:rsid w:val="000C2B48"/>
    <w:rPr>
      <w:rFonts w:asciiTheme="minorHAnsi" w:hAnsiTheme="minorHAnsi"/>
      <w:b/>
      <w:bCs/>
      <w:i/>
      <w:iCs/>
      <w:sz w:val="22"/>
      <w:lang w:val="nl-NL"/>
    </w:rPr>
  </w:style>
  <w:style w:type="character" w:styleId="Intensievebenadrukking">
    <w:name w:val="Intense Emphasis"/>
    <w:basedOn w:val="Standaardalinea-lettertype"/>
    <w:uiPriority w:val="21"/>
    <w:qFormat/>
    <w:rsid w:val="000C2B48"/>
    <w:rPr>
      <w:b/>
      <w:bCs/>
      <w:i/>
      <w:iCs/>
      <w:color w:val="34A3DC" w:themeColor="accent2"/>
    </w:rPr>
  </w:style>
  <w:style w:type="character" w:styleId="Subtieleverwijzing">
    <w:name w:val="Subtle Reference"/>
    <w:basedOn w:val="Standaardalinea-lettertype"/>
    <w:uiPriority w:val="31"/>
    <w:qFormat/>
    <w:rsid w:val="000C2B48"/>
    <w:rPr>
      <w:smallCaps/>
      <w:color w:val="F58220" w:themeColor="accent1"/>
      <w:u w:val="single"/>
    </w:rPr>
  </w:style>
  <w:style w:type="paragraph" w:customStyle="1" w:styleId="Sourcetable">
    <w:name w:val="Source table"/>
    <w:basedOn w:val="Standaard"/>
    <w:next w:val="Standaard"/>
    <w:autoRedefine/>
    <w:uiPriority w:val="3"/>
    <w:qFormat/>
    <w:rsid w:val="000C2B48"/>
    <w:pPr>
      <w:spacing w:before="120" w:after="240"/>
    </w:pPr>
    <w:rPr>
      <w:i/>
      <w:sz w:val="16"/>
      <w:szCs w:val="16"/>
    </w:rPr>
  </w:style>
  <w:style w:type="paragraph" w:customStyle="1" w:styleId="Disclaimer">
    <w:name w:val="Disclaimer"/>
    <w:basedOn w:val="Standaard"/>
    <w:link w:val="DisclaimerChar"/>
    <w:uiPriority w:val="2"/>
    <w:qFormat/>
    <w:rsid w:val="000C2B48"/>
    <w:pPr>
      <w:ind w:left="357"/>
    </w:pPr>
    <w:rPr>
      <w:rFonts w:ascii="Calibri" w:hAnsi="Calibri"/>
      <w:sz w:val="14"/>
      <w:lang w:val="en-US"/>
    </w:rPr>
  </w:style>
  <w:style w:type="character" w:customStyle="1" w:styleId="DisclaimerChar">
    <w:name w:val="Disclaimer Char"/>
    <w:basedOn w:val="Standaardalinea-lettertype"/>
    <w:link w:val="Disclaimer"/>
    <w:uiPriority w:val="2"/>
    <w:rsid w:val="000C2B48"/>
    <w:rPr>
      <w:rFonts w:ascii="Calibri" w:hAnsi="Calibri"/>
      <w:sz w:val="14"/>
    </w:rPr>
  </w:style>
  <w:style w:type="character" w:customStyle="1" w:styleId="Kop2Char">
    <w:name w:val="Kop 2 Char"/>
    <w:basedOn w:val="Standaardalinea-lettertype"/>
    <w:link w:val="Kop2"/>
    <w:uiPriority w:val="1"/>
    <w:rsid w:val="00C931B8"/>
    <w:rPr>
      <w:rFonts w:asciiTheme="majorHAnsi" w:eastAsiaTheme="majorEastAsia" w:hAnsiTheme="majorHAnsi" w:cs="Arial"/>
      <w:b/>
      <w:smallCaps/>
      <w:sz w:val="22"/>
      <w:szCs w:val="28"/>
      <w:lang w:val="nl-NL"/>
    </w:rPr>
  </w:style>
  <w:style w:type="character" w:customStyle="1" w:styleId="Kop3Char">
    <w:name w:val="Kop 3 Char"/>
    <w:basedOn w:val="Standaardalinea-lettertype"/>
    <w:link w:val="Kop3"/>
    <w:uiPriority w:val="1"/>
    <w:rsid w:val="000C2B48"/>
    <w:rPr>
      <w:rFonts w:asciiTheme="majorHAnsi" w:eastAsiaTheme="majorEastAsia" w:hAnsiTheme="majorHAnsi" w:cs="Arial"/>
      <w:b/>
      <w:smallCaps/>
      <w:szCs w:val="28"/>
      <w:lang w:val="nl-NL"/>
    </w:rPr>
  </w:style>
  <w:style w:type="character" w:customStyle="1" w:styleId="Kop4Char">
    <w:name w:val="Kop 4 Char"/>
    <w:basedOn w:val="Standaardalinea-lettertype"/>
    <w:link w:val="Kop4"/>
    <w:uiPriority w:val="1"/>
    <w:rsid w:val="000C2B48"/>
    <w:rPr>
      <w:rFonts w:asciiTheme="majorHAnsi" w:hAnsiTheme="majorHAnsi"/>
      <w:b/>
      <w:sz w:val="22"/>
      <w:lang w:val="nl-BE"/>
    </w:rPr>
  </w:style>
  <w:style w:type="character" w:customStyle="1" w:styleId="Kop5Char">
    <w:name w:val="Kop 5 Char"/>
    <w:basedOn w:val="Standaardalinea-lettertype"/>
    <w:link w:val="Kop5"/>
    <w:uiPriority w:val="1"/>
    <w:rsid w:val="00C931B8"/>
    <w:rPr>
      <w:rFonts w:asciiTheme="majorHAnsi" w:hAnsiTheme="majorHAnsi"/>
      <w:b/>
      <w:bCs/>
      <w:i/>
      <w:iCs/>
      <w:szCs w:val="26"/>
      <w:lang w:val="nl-NL"/>
    </w:rPr>
  </w:style>
  <w:style w:type="character" w:styleId="Intensieveverwijzing">
    <w:name w:val="Intense Reference"/>
    <w:basedOn w:val="Standaardalinea-lettertype"/>
    <w:uiPriority w:val="32"/>
    <w:rsid w:val="000C2B48"/>
    <w:rPr>
      <w:b/>
      <w:bCs/>
      <w:smallCaps/>
      <w:color w:val="F58220" w:themeColor="accent1"/>
      <w:spacing w:val="5"/>
      <w:u w:val="single"/>
    </w:rPr>
  </w:style>
  <w:style w:type="paragraph" w:customStyle="1" w:styleId="TitelInvitation">
    <w:name w:val="Titel Invitation"/>
    <w:basedOn w:val="Standaard"/>
    <w:uiPriority w:val="1"/>
    <w:rsid w:val="000C2B48"/>
    <w:pPr>
      <w:spacing w:after="960"/>
      <w:jc w:val="left"/>
    </w:pPr>
    <w:rPr>
      <w:rFonts w:asciiTheme="majorHAnsi" w:hAnsiTheme="majorHAnsi"/>
      <w:b/>
      <w:sz w:val="48"/>
    </w:rPr>
  </w:style>
  <w:style w:type="paragraph" w:customStyle="1" w:styleId="NormalInvitationtext">
    <w:name w:val="Normal Invitationtext"/>
    <w:basedOn w:val="Standaard"/>
    <w:link w:val="NormalInvitationtextChar"/>
    <w:uiPriority w:val="1"/>
    <w:rsid w:val="000C2B48"/>
    <w:pPr>
      <w:tabs>
        <w:tab w:val="left" w:pos="900"/>
      </w:tabs>
      <w:jc w:val="left"/>
    </w:pPr>
    <w:rPr>
      <w:sz w:val="18"/>
    </w:rPr>
  </w:style>
  <w:style w:type="character" w:customStyle="1" w:styleId="NormalInvitationtextChar">
    <w:name w:val="Normal Invitationtext Char"/>
    <w:basedOn w:val="Standaardalinea-lettertype"/>
    <w:link w:val="NormalInvitationtext"/>
    <w:uiPriority w:val="1"/>
    <w:rsid w:val="000C2B48"/>
    <w:rPr>
      <w:rFonts w:asciiTheme="minorHAnsi" w:hAnsiTheme="minorHAnsi"/>
      <w:sz w:val="18"/>
      <w:lang w:val="nl-BE"/>
    </w:rPr>
  </w:style>
  <w:style w:type="paragraph" w:styleId="Lijstalinea">
    <w:name w:val="List Paragraph"/>
    <w:basedOn w:val="Standaard"/>
    <w:uiPriority w:val="34"/>
    <w:qFormat/>
    <w:rsid w:val="00A738D1"/>
    <w:pPr>
      <w:ind w:left="720"/>
      <w:contextualSpacing/>
    </w:pPr>
  </w:style>
  <w:style w:type="paragraph" w:customStyle="1" w:styleId="Default">
    <w:name w:val="Default"/>
    <w:rsid w:val="003D748A"/>
    <w:pPr>
      <w:autoSpaceDE w:val="0"/>
      <w:autoSpaceDN w:val="0"/>
      <w:adjustRightInd w:val="0"/>
    </w:pPr>
    <w:rPr>
      <w:rFonts w:ascii="Calibri" w:hAnsi="Calibri" w:cs="Calibri"/>
      <w:color w:val="000000"/>
      <w:sz w:val="24"/>
      <w:szCs w:val="24"/>
      <w:lang w:val="nl-BE"/>
    </w:rPr>
  </w:style>
  <w:style w:type="character" w:styleId="Verwijzingopmerking">
    <w:name w:val="annotation reference"/>
    <w:basedOn w:val="Standaardalinea-lettertype"/>
    <w:uiPriority w:val="99"/>
    <w:semiHidden/>
    <w:unhideWhenUsed/>
    <w:rsid w:val="00776CD4"/>
    <w:rPr>
      <w:sz w:val="16"/>
      <w:szCs w:val="16"/>
    </w:rPr>
  </w:style>
  <w:style w:type="paragraph" w:styleId="Tekstopmerking">
    <w:name w:val="annotation text"/>
    <w:basedOn w:val="Standaard"/>
    <w:link w:val="TekstopmerkingChar"/>
    <w:uiPriority w:val="99"/>
    <w:semiHidden/>
    <w:unhideWhenUsed/>
    <w:rsid w:val="00776CD4"/>
    <w:rPr>
      <w:sz w:val="20"/>
    </w:rPr>
  </w:style>
  <w:style w:type="character" w:customStyle="1" w:styleId="TekstopmerkingChar">
    <w:name w:val="Tekst opmerking Char"/>
    <w:basedOn w:val="Standaardalinea-lettertype"/>
    <w:link w:val="Tekstopmerking"/>
    <w:uiPriority w:val="99"/>
    <w:semiHidden/>
    <w:rsid w:val="00776CD4"/>
    <w:rPr>
      <w:rFonts w:asciiTheme="minorHAnsi" w:hAnsiTheme="minorHAnsi"/>
      <w:lang w:val="nl-NL"/>
    </w:rPr>
  </w:style>
  <w:style w:type="paragraph" w:styleId="Onderwerpvanopmerking">
    <w:name w:val="annotation subject"/>
    <w:basedOn w:val="Tekstopmerking"/>
    <w:next w:val="Tekstopmerking"/>
    <w:link w:val="OnderwerpvanopmerkingChar"/>
    <w:uiPriority w:val="99"/>
    <w:semiHidden/>
    <w:unhideWhenUsed/>
    <w:rsid w:val="00776CD4"/>
    <w:rPr>
      <w:b/>
      <w:bCs/>
    </w:rPr>
  </w:style>
  <w:style w:type="character" w:customStyle="1" w:styleId="OnderwerpvanopmerkingChar">
    <w:name w:val="Onderwerp van opmerking Char"/>
    <w:basedOn w:val="TekstopmerkingChar"/>
    <w:link w:val="Onderwerpvanopmerking"/>
    <w:uiPriority w:val="99"/>
    <w:semiHidden/>
    <w:rsid w:val="00776CD4"/>
    <w:rPr>
      <w:rFonts w:asciiTheme="minorHAnsi" w:hAnsiTheme="minorHAnsi"/>
      <w:b/>
      <w:bCs/>
      <w:lang w:val="nl-NL"/>
    </w:rPr>
  </w:style>
  <w:style w:type="character" w:styleId="GevolgdeHyperlink">
    <w:name w:val="FollowedHyperlink"/>
    <w:basedOn w:val="Standaardalinea-lettertype"/>
    <w:uiPriority w:val="99"/>
    <w:semiHidden/>
    <w:unhideWhenUsed/>
    <w:rsid w:val="00601164"/>
    <w:rPr>
      <w:color w:val="871F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18710">
      <w:bodyDiv w:val="1"/>
      <w:marLeft w:val="0"/>
      <w:marRight w:val="0"/>
      <w:marTop w:val="0"/>
      <w:marBottom w:val="0"/>
      <w:divBdr>
        <w:top w:val="none" w:sz="0" w:space="0" w:color="auto"/>
        <w:left w:val="none" w:sz="0" w:space="0" w:color="auto"/>
        <w:bottom w:val="none" w:sz="0" w:space="0" w:color="auto"/>
        <w:right w:val="none" w:sz="0" w:space="0" w:color="auto"/>
      </w:divBdr>
    </w:div>
    <w:div w:id="510875503">
      <w:bodyDiv w:val="1"/>
      <w:marLeft w:val="0"/>
      <w:marRight w:val="0"/>
      <w:marTop w:val="0"/>
      <w:marBottom w:val="0"/>
      <w:divBdr>
        <w:top w:val="none" w:sz="0" w:space="0" w:color="auto"/>
        <w:left w:val="none" w:sz="0" w:space="0" w:color="auto"/>
        <w:bottom w:val="none" w:sz="0" w:space="0" w:color="auto"/>
        <w:right w:val="none" w:sz="0" w:space="0" w:color="auto"/>
      </w:divBdr>
    </w:div>
    <w:div w:id="211454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image" Target="media/image11.png"/><Relationship Id="rId21" Type="http://schemas.openxmlformats.org/officeDocument/2006/relationships/header" Target="header3.xml"/><Relationship Id="rId34" Type="http://schemas.microsoft.com/office/2007/relationships/hdphoto" Target="media/hdphoto1.wdp"/><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ncs.drupalgardens.com/quaternary)" TargetMode="External"/><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dov.vlaanderen.be" TargetMode="External"/><Relationship Id="rId29" Type="http://schemas.openxmlformats.org/officeDocument/2006/relationships/header" Target="header7.xml"/><Relationship Id="rId41" Type="http://schemas.openxmlformats.org/officeDocument/2006/relationships/image" Target="media/image13.jpe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image" Target="media/image6.png"/><Relationship Id="rId37" Type="http://schemas.openxmlformats.org/officeDocument/2006/relationships/image" Target="media/image9.tif"/><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10.jpe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image" Target="media/image8.tif"/><Relationship Id="rId49" Type="http://schemas.openxmlformats.org/officeDocument/2006/relationships/image" Target="media/image20.png"/><Relationship Id="rId57" Type="http://schemas.openxmlformats.org/officeDocument/2006/relationships/header" Target="header9.xml"/><Relationship Id="rId61" Type="http://schemas.openxmlformats.org/officeDocument/2006/relationships/footer" Target="footer8.xml"/><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footer" Target="footer7.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header" Target="header4.xml"/><Relationship Id="rId27" Type="http://schemas.openxmlformats.org/officeDocument/2006/relationships/hyperlink" Target="https://dov.vlaanderen.be" TargetMode="External"/><Relationship Id="rId30" Type="http://schemas.openxmlformats.org/officeDocument/2006/relationships/footer" Target="footer5.xml"/><Relationship Id="rId35" Type="http://schemas.openxmlformats.org/officeDocument/2006/relationships/hyperlink" Target="http://ncs.drupalgardens.com/quaternary/1-introduction-figs" TargetMode="External"/><Relationship Id="rId43" Type="http://schemas.openxmlformats.org/officeDocument/2006/relationships/hyperlink" Target="https://dov.vlaanderen.be/dovweb/html/2quartair.html" TargetMode="External"/><Relationship Id="rId48" Type="http://schemas.openxmlformats.org/officeDocument/2006/relationships/image" Target="media/image19.png"/><Relationship Id="rId56" Type="http://schemas.openxmlformats.org/officeDocument/2006/relationships/header" Target="header8.xml"/><Relationship Id="rId8" Type="http://schemas.openxmlformats.org/officeDocument/2006/relationships/styles" Target="style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7.png"/><Relationship Id="rId59" Type="http://schemas.openxmlformats.org/officeDocument/2006/relationships/header" Target="header10.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01.Finale%20modellering%20leem\Rapportage\VITO_VLAKO_14oktober2013.dotx" TargetMode="External"/></Relationships>
</file>

<file path=word/theme/theme1.xml><?xml version="1.0" encoding="utf-8"?>
<a:theme xmlns:a="http://schemas.openxmlformats.org/drawingml/2006/main" name="_Vito">
  <a:themeElements>
    <a:clrScheme name="Vito">
      <a:dk1>
        <a:srgbClr val="231F20"/>
      </a:dk1>
      <a:lt1>
        <a:srgbClr val="FFFFFF"/>
      </a:lt1>
      <a:dk2>
        <a:srgbClr val="002E56"/>
      </a:dk2>
      <a:lt2>
        <a:srgbClr val="FFFFFF"/>
      </a:lt2>
      <a:accent1>
        <a:srgbClr val="F58220"/>
      </a:accent1>
      <a:accent2>
        <a:srgbClr val="34A3DC"/>
      </a:accent2>
      <a:accent3>
        <a:srgbClr val="67AF3E"/>
      </a:accent3>
      <a:accent4>
        <a:srgbClr val="FFCB05"/>
      </a:accent4>
      <a:accent5>
        <a:srgbClr val="A70532"/>
      </a:accent5>
      <a:accent6>
        <a:srgbClr val="6DCFF6"/>
      </a:accent6>
      <a:hlink>
        <a:srgbClr val="0000FF"/>
      </a:hlink>
      <a:folHlink>
        <a:srgbClr val="871F78"/>
      </a:folHlink>
    </a:clrScheme>
    <a:fontScheme name="Vito">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34A3DC"/>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1" fontAlgn="base" latinLnBrk="0" hangingPunct="1">
          <a:lnSpc>
            <a:spcPct val="100000"/>
          </a:lnSpc>
          <a:spcBef>
            <a:spcPct val="0"/>
          </a:spcBef>
          <a:spcAft>
            <a:spcPct val="0"/>
          </a:spcAft>
          <a:buClrTx/>
          <a:buSzTx/>
          <a:buFontTx/>
          <a:buNone/>
          <a:tabLst/>
          <a:defRPr kumimoji="0" lang="nl-BE" sz="18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rgbClr val="34A3DC"/>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1" fontAlgn="base" latinLnBrk="0" hangingPunct="1">
          <a:lnSpc>
            <a:spcPct val="100000"/>
          </a:lnSpc>
          <a:spcBef>
            <a:spcPct val="0"/>
          </a:spcBef>
          <a:spcAft>
            <a:spcPct val="0"/>
          </a:spcAft>
          <a:buClrTx/>
          <a:buSzTx/>
          <a:buFontTx/>
          <a:buNone/>
          <a:tabLst/>
          <a:defRPr kumimoji="0" lang="nl-BE" sz="1800" b="0" i="0" u="none" strike="noStrike" cap="none" normalizeH="0" baseline="0" smtClean="0">
            <a:ln>
              <a:noFill/>
            </a:ln>
            <a:solidFill>
              <a:schemeClr val="tx1"/>
            </a:solidFill>
            <a:effectLst/>
            <a:latin typeface="Arial" charset="0"/>
          </a:defRPr>
        </a:defPPr>
      </a:lstStyle>
    </a:lnDef>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Default Design 13">
        <a:dk1>
          <a:srgbClr val="000000"/>
        </a:dk1>
        <a:lt1>
          <a:srgbClr val="FFFFFF"/>
        </a:lt1>
        <a:dk2>
          <a:srgbClr val="000000"/>
        </a:dk2>
        <a:lt2>
          <a:srgbClr val="808080"/>
        </a:lt2>
        <a:accent1>
          <a:srgbClr val="34A3DC"/>
        </a:accent1>
        <a:accent2>
          <a:srgbClr val="FF0000"/>
        </a:accent2>
        <a:accent3>
          <a:srgbClr val="FFFFFF"/>
        </a:accent3>
        <a:accent4>
          <a:srgbClr val="000000"/>
        </a:accent4>
        <a:accent5>
          <a:srgbClr val="AECEEB"/>
        </a:accent5>
        <a:accent6>
          <a:srgbClr val="E70000"/>
        </a:accent6>
        <a:hlink>
          <a:srgbClr val="0000FF"/>
        </a:hlink>
        <a:folHlink>
          <a:srgbClr val="9900CC"/>
        </a:folHlink>
      </a:clrScheme>
      <a:clrMap bg1="lt1" tx1="dk1" bg2="lt2" tx2="dk2" accent1="accent1" accent2="accent2" accent3="accent3" accent4="accent4" accent5="accent5" accent6="accent6" hlink="hlink" folHlink="folHlink"/>
    </a:extraClrScheme>
    <a:extraClrScheme>
      <a:clrScheme name="Default Design 14">
        <a:dk1>
          <a:srgbClr val="000000"/>
        </a:dk1>
        <a:lt1>
          <a:srgbClr val="FFFFFF"/>
        </a:lt1>
        <a:dk2>
          <a:srgbClr val="000000"/>
        </a:dk2>
        <a:lt2>
          <a:srgbClr val="808080"/>
        </a:lt2>
        <a:accent1>
          <a:srgbClr val="34A3DC"/>
        </a:accent1>
        <a:accent2>
          <a:srgbClr val="F58220"/>
        </a:accent2>
        <a:accent3>
          <a:srgbClr val="FFFFFF"/>
        </a:accent3>
        <a:accent4>
          <a:srgbClr val="000000"/>
        </a:accent4>
        <a:accent5>
          <a:srgbClr val="AECEEB"/>
        </a:accent5>
        <a:accent6>
          <a:srgbClr val="DE751C"/>
        </a:accent6>
        <a:hlink>
          <a:srgbClr val="0000FF"/>
        </a:hlink>
        <a:folHlink>
          <a:srgbClr val="9900CC"/>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VITO report (Dutch)</p:Name>
  <p:Description/>
  <p:Statement/>
  <p:PolicyItems>
    <p:PolicyItem featureId="Microsoft.Office.RecordsManagement.PolicyFeatures.PolicyLabel">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width>2</width>
            <height>2</height>
            <font>Arial</font>
          </properties>
          <segment type="metadata">Version</segment>
        </label>
      </p:CustomData>
    </p:PolicyItem>
  </p:PolicyItems>
</p:Policy>
</file>

<file path=customXml/item2.xml><?xml version="1.0" encoding="utf-8"?>
<?mso-contentType ?>
<spe:Receivers xmlns:spe="http://schemas.microsoft.com/sharepoint/events">
  <Receiver>
    <Name>Policy Label Generator</Name>
    <Type>10001</Type>
    <SequenceNumber>1000</SequenceNumber>
    <Assembly>Microsoft.Office.Policy, Version=12.0.0.0, Culture=neutral, PublicKeyToken=71e9bce111e9429c</Assembly>
    <Class>Microsoft.Office.RecordsManagement.Internal.LabelHandler</Class>
    <Data/>
    <Filter/>
  </Receiver>
  <Receiver>
    <Name>Policy Label Generator</Name>
    <Type>10002</Type>
    <SequenceNumber>1001</SequenceNumber>
    <Assembly>Microsoft.Office.Policy, Version=12.0.0.0, Culture=neutral, PublicKeyToken=71e9bce111e9429c</Assembly>
    <Class>Microsoft.Office.RecordsManagement.Internal.LabelHandler</Class>
    <Data/>
    <Filter/>
  </Receiver>
  <Receiver>
    <Name>Policy Label Generator</Name>
    <Type>10004</Type>
    <SequenceNumber>1002</SequenceNumber>
    <Assembly>Microsoft.Office.Policy, Version=12.0.0.0, Culture=neutral, PublicKeyToken=71e9bce111e9429c</Assembly>
    <Class>Microsoft.Office.RecordsManagement.Internal.LabelHandler</Class>
    <Data/>
    <Filter/>
  </Receiver>
  <Receiver>
    <Name>Policy Label Generator</Name>
    <Type>10006</Type>
    <SequenceNumber>1003</SequenceNumber>
    <Assembly>Microsoft.Office.Policy, Version=12.0.0.0, Culture=neutral, PublicKeyToken=71e9bce111e9429c</Assembly>
    <Class>Microsoft.Office.RecordsManagement.Internal.LabelHandler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VITO report (Dutch)" ma:contentTypeID="0x010100220E8377CE4CF34F8C016D9BC00A7B1B05010094C2556D3B112D4C8E619E2005C66622" ma:contentTypeVersion="16" ma:contentTypeDescription="" ma:contentTypeScope="" ma:versionID="972cc4c970a4638a475aaaee21f69efd">
  <xsd:schema xmlns:xsd="http://www.w3.org/2001/XMLSchema" xmlns:p="http://schemas.microsoft.com/office/2006/metadata/properties" xmlns:ns2="34207d50-d739-4ebf-bedf-eaa0fe9f9b37" targetNamespace="http://schemas.microsoft.com/office/2006/metadata/properties" ma:root="true" ma:fieldsID="148b9b9b179431ad00b2e928a00facd7" ns2:_="">
    <xsd:import namespace="34207d50-d739-4ebf-bedf-eaa0fe9f9b37"/>
    <xsd:element name="properties">
      <xsd:complexType>
        <xsd:sequence>
          <xsd:element name="documentManagement">
            <xsd:complexType>
              <xsd:all>
                <xsd:element ref="ns2:Project"/>
                <xsd:element ref="ns2:WorkingPackage"/>
                <xsd:element ref="ns2:Activity" minOccurs="0"/>
                <xsd:element ref="ns2:DocumentDistribution"/>
                <xsd:element ref="ns2:ProjectDocumentNumber" minOccurs="0"/>
                <xsd:element ref="ns2:Status_x0020_WO_x0020_report"/>
                <xsd:element ref="ns2:WOVito" minOccurs="0"/>
                <xsd:element ref="ns2:ProjectCustomer" minOccurs="0"/>
                <xsd:element ref="ns2:Contractnumber"/>
                <xsd:element ref="ns2:ProjectDate"/>
                <xsd:element ref="ns2:Project_x0020_report_x0020_type"/>
                <xsd:element ref="ns2:_dlc_Exempt" minOccurs="0"/>
                <xsd:element ref="ns2:DLCPolicyLabelValue" minOccurs="0"/>
                <xsd:element ref="ns2:DLCPolicyLabelClientValue" minOccurs="0"/>
                <xsd:element ref="ns2:DLCPolicyLabelLock" minOccurs="0"/>
              </xsd:all>
            </xsd:complexType>
          </xsd:element>
        </xsd:sequence>
      </xsd:complexType>
    </xsd:element>
  </xsd:schema>
  <xsd:schema xmlns:xsd="http://www.w3.org/2001/XMLSchema" xmlns:dms="http://schemas.microsoft.com/office/2006/documentManagement/types" targetNamespace="34207d50-d739-4ebf-bedf-eaa0fe9f9b37" elementFormDefault="qualified">
    <xsd:import namespace="http://schemas.microsoft.com/office/2006/documentManagement/types"/>
    <xsd:element name="Project" ma:index="8" ma:displayName="Project" ma:default="V8110" ma:internalName="Project">
      <xsd:simpleType>
        <xsd:restriction base="dms:Text"/>
      </xsd:simpleType>
    </xsd:element>
    <xsd:element name="WorkingPackage" ma:index="9" ma:displayName="Working Package" ma:list="{D78ADC9D-226B-48D0-B1A7-CB37CF9C1A3B}" ma:internalName="WorkingPackage" ma:showField="Title" ma:web="34207d50-d739-4ebf-bedf-eaa0fe9f9b37">
      <xsd:simpleType>
        <xsd:restriction base="dms:Lookup"/>
      </xsd:simpleType>
    </xsd:element>
    <xsd:element name="Activity" ma:index="10" nillable="true" ma:displayName="Activity" ma:list="{0919E5A9-D128-4569-8DFF-0E3B1EDDDB86}" ma:internalName="Activity" ma:showField="Title" ma:web="34207d50-d739-4ebf-bedf-eaa0fe9f9b37">
      <xsd:simpleType>
        <xsd:restriction base="dms:Lookup"/>
      </xsd:simpleType>
    </xsd:element>
    <xsd:element name="DocumentDistribution" ma:index="11" ma:displayName="Document Distribution" ma:default="Beperkt" ma:internalName="DocumentDistribution">
      <xsd:simpleType>
        <xsd:restriction base="dms:Choice">
          <xsd:enumeration value="Beperkt"/>
          <xsd:enumeration value="Algemeen"/>
          <xsd:enumeration value="Vertrouwelijk"/>
          <xsd:enumeration value="Restricted"/>
          <xsd:enumeration value="General"/>
          <xsd:enumeration value="Confidential"/>
        </xsd:restriction>
      </xsd:simpleType>
    </xsd:element>
    <xsd:element name="ProjectDocumentNumber" ma:index="12" nillable="true" ma:displayName="Document Number" ma:internalName="ProjectDocumentNumber">
      <xsd:simpleType>
        <xsd:restriction base="dms:Text"/>
      </xsd:simpleType>
    </xsd:element>
    <xsd:element name="Status_x0020_WO_x0020_report" ma:index="14" ma:displayName="Status WO" ma:internalName="Status_x0020_WO_x0020_report">
      <xsd:simpleType>
        <xsd:restriction base="dms:Choice">
          <xsd:enumeration value="draft"/>
          <xsd:enumeration value="in review"/>
          <xsd:enumeration value="reviewed"/>
          <xsd:enumeration value="approved"/>
          <xsd:enumeration value="published"/>
        </xsd:restriction>
      </xsd:simpleType>
    </xsd:element>
    <xsd:element name="WOVito" ma:index="15" nillable="true" ma:displayName="WOVito" ma:internalName="WOVito">
      <xsd:simpleType>
        <xsd:restriction base="dms:Text"/>
      </xsd:simpleType>
    </xsd:element>
    <xsd:element name="ProjectCustomer" ma:index="16" nillable="true" ma:displayName="Customer" ma:internalName="ProjectCustomer">
      <xsd:simpleType>
        <xsd:restriction base="dms:Choice">
          <xsd:enumeration value="Geen"/>
          <xsd:enumeration value="NVT"/>
        </xsd:restriction>
      </xsd:simpleType>
    </xsd:element>
    <xsd:element name="Contractnumber" ma:index="17" ma:displayName="Contractnumber" ma:internalName="Contractnumber">
      <xsd:simpleType>
        <xsd:restriction base="dms:Choice">
          <xsd:enumeration value="Geen"/>
          <xsd:enumeration value="NVT"/>
        </xsd:restriction>
      </xsd:simpleType>
    </xsd:element>
    <xsd:element name="ProjectDate" ma:index="19" ma:displayName="Date" ma:internalName="ProjectDate">
      <xsd:simpleType>
        <xsd:restriction base="dms:DateTime"/>
      </xsd:simpleType>
    </xsd:element>
    <xsd:element name="Project_x0020_report_x0020_type" ma:index="20" ma:displayName="Project report type" ma:internalName="Project_x0020_report_x0020_type">
      <xsd:simpleType>
        <xsd:union memberTypes="dms:Text">
          <xsd:simpleType>
            <xsd:restriction base="dms:Choice">
              <xsd:enumeration value="Eindrapport"/>
              <xsd:enumeration value="Tussentijds rapport"/>
              <xsd:enumeration value="Opleveringsrapport"/>
              <xsd:enumeration value="Final report"/>
              <xsd:enumeration value="Interim report"/>
              <xsd:enumeration value="Delivery report"/>
            </xsd:restriction>
          </xsd:simpleType>
        </xsd:union>
      </xsd:simpleType>
    </xsd:element>
    <xsd:element name="_dlc_Exempt" ma:index="21" nillable="true" ma:displayName="Exempt from Policy" ma:hidden="true" ma:internalName="_dlc_Exempt" ma:readOnly="true">
      <xsd:simpleType>
        <xsd:restriction base="dms:Unknown"/>
      </xsd:simpleType>
    </xsd:element>
    <xsd:element name="DLCPolicyLabelValue" ma:index="22" nillable="true" ma:displayName="Label" ma:description="Stores the current value of the label." ma:internalName="DLCPolicyLabelValue" ma:readOnly="true">
      <xsd:simpleType>
        <xsd:restriction base="dms:Note"/>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18" ma:displayName="Author"/>
        <xsd:element ref="dcterms:created" minOccurs="0" maxOccurs="1"/>
        <xsd:element ref="dc:identifier" minOccurs="0" maxOccurs="1"/>
        <xsd:element name="contentType" minOccurs="0" maxOccurs="1" type="xsd:string" ma:index="0" ma:displayName="Content Type"/>
        <xsd:element ref="dc:title" maxOccurs="1" ma:index="7" ma:displayName="Title"/>
        <xsd:element ref="dc:subject" maxOccurs="1" ma:index="1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p:properties xmlns:p="http://schemas.microsoft.com/office/2006/metadata/properties" xmlns:xsi="http://www.w3.org/2001/XMLSchema-instance">
  <documentManagement>
    <DocumentDistribution xmlns="34207d50-d739-4ebf-bedf-eaa0fe9f9b37">Algemeen</DocumentDistribution>
    <ProjectDocumentNumber xmlns="34207d50-d739-4ebf-bedf-eaa0fe9f9b37">ETE/1310192-01/2015-0002</ProjectDocumentNumber>
    <Contractnumber xmlns="34207d50-d739-4ebf-bedf-eaa0fe9f9b37">NVT</Contractnumber>
    <WOVito xmlns="34207d50-d739-4ebf-bedf-eaa0fe9f9b37" xsi:nil="true"/>
    <Activity xmlns="34207d50-d739-4ebf-bedf-eaa0fe9f9b37" xsi:nil="true"/>
    <WorkingPackage xmlns="34207d50-d739-4ebf-bedf-eaa0fe9f9b37"/>
    <ProjectDate xmlns="34207d50-d739-4ebf-bedf-eaa0fe9f9b37">2013-12-20T00:00:00+01:00</ProjectDate>
    <Status_x0020_WO_x0020_report xmlns="34207d50-d739-4ebf-bedf-eaa0fe9f9b37">draft</Status_x0020_WO_x0020_report>
    <Project_x0020_report_x0020_type xmlns="34207d50-d739-4ebf-bedf-eaa0fe9f9b37">Eindrapport</Project_x0020_report_x0020_type>
    <DLCPolicyLabelClientValue xmlns="34207d50-d739-4ebf-bedf-eaa0fe9f9b37">{Version}</DLCPolicyLabelClientValue>
    <Project xmlns="34207d50-d739-4ebf-bedf-eaa0fe9f9b37">1310192-01</Project>
    <ProjectCustomer xmlns="34207d50-d739-4ebf-bedf-eaa0fe9f9b37" xsi:nil="true"/>
    <DLCPolicyLabelLock xmlns="34207d50-d739-4ebf-bedf-eaa0fe9f9b37" xsi:nil="true"/>
    <DLCPolicyLabelValue xmlns="34207d50-d739-4ebf-bedf-eaa0fe9f9b37">{Version}</DLCPolicyLabelVal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DEA7F-3FE5-4151-B2D9-CDB4D75A8803}">
  <ds:schemaRefs>
    <ds:schemaRef ds:uri="office.server.policy"/>
  </ds:schemaRefs>
</ds:datastoreItem>
</file>

<file path=customXml/itemProps2.xml><?xml version="1.0" encoding="utf-8"?>
<ds:datastoreItem xmlns:ds="http://schemas.openxmlformats.org/officeDocument/2006/customXml" ds:itemID="{25E34B9E-1F1E-4604-B2C6-81B915B3251D}">
  <ds:schemaRefs>
    <ds:schemaRef ds:uri="http://schemas.microsoft.com/sharepoint/events"/>
  </ds:schemaRefs>
</ds:datastoreItem>
</file>

<file path=customXml/itemProps3.xml><?xml version="1.0" encoding="utf-8"?>
<ds:datastoreItem xmlns:ds="http://schemas.openxmlformats.org/officeDocument/2006/customXml" ds:itemID="{A07F6C05-801E-4107-9D7D-49646F09C9B5}">
  <ds:schemaRefs>
    <ds:schemaRef ds:uri="http://schemas.microsoft.com/sharepoint/v3/contenttype/forms"/>
  </ds:schemaRefs>
</ds:datastoreItem>
</file>

<file path=customXml/itemProps4.xml><?xml version="1.0" encoding="utf-8"?>
<ds:datastoreItem xmlns:ds="http://schemas.openxmlformats.org/officeDocument/2006/customXml" ds:itemID="{F98C3AF0-0AA0-49B3-BDE9-A9CFF9BA3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207d50-d739-4ebf-bedf-eaa0fe9f9b3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3D6C812B-03E7-4B05-AB70-20587F12B083}">
  <ds:schemaRefs>
    <ds:schemaRef ds:uri="http://schemas.microsoft.com/office/2006/metadata/properties"/>
    <ds:schemaRef ds:uri="34207d50-d739-4ebf-bedf-eaa0fe9f9b37"/>
  </ds:schemaRefs>
</ds:datastoreItem>
</file>

<file path=customXml/itemProps6.xml><?xml version="1.0" encoding="utf-8"?>
<ds:datastoreItem xmlns:ds="http://schemas.openxmlformats.org/officeDocument/2006/customXml" ds:itemID="{0943F8F8-978E-4F41-B620-E013BF852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VITO_VLAKO_14oktober2013.dotx</Template>
  <TotalTime>0</TotalTime>
  <Pages>40</Pages>
  <Words>8374</Words>
  <Characters>46060</Characters>
  <Application>Microsoft Office Word</Application>
  <DocSecurity>0</DocSecurity>
  <Lines>383</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Thematisch delfstoffenmodel voor (niveo-) eolische leemvoorkomens in Vlaanderen</vt:lpstr>
      <vt:lpstr>Thematisch delfstoffenmodel voor (niveo-) eolische leemvoorkomens in Vlaanderen</vt:lpstr>
    </vt:vector>
  </TitlesOfParts>
  <Company>VITO</Company>
  <LinksUpToDate>false</LinksUpToDate>
  <CharactersWithSpaces>54326</CharactersWithSpaces>
  <SharedDoc>false</SharedDoc>
  <HLinks>
    <vt:vector size="114" baseType="variant">
      <vt:variant>
        <vt:i4>1376305</vt:i4>
      </vt:variant>
      <vt:variant>
        <vt:i4>119</vt:i4>
      </vt:variant>
      <vt:variant>
        <vt:i4>0</vt:i4>
      </vt:variant>
      <vt:variant>
        <vt:i4>5</vt:i4>
      </vt:variant>
      <vt:variant>
        <vt:lpwstr/>
      </vt:variant>
      <vt:variant>
        <vt:lpwstr>_Toc223416126</vt:lpwstr>
      </vt:variant>
      <vt:variant>
        <vt:i4>1507377</vt:i4>
      </vt:variant>
      <vt:variant>
        <vt:i4>110</vt:i4>
      </vt:variant>
      <vt:variant>
        <vt:i4>0</vt:i4>
      </vt:variant>
      <vt:variant>
        <vt:i4>5</vt:i4>
      </vt:variant>
      <vt:variant>
        <vt:lpwstr/>
      </vt:variant>
      <vt:variant>
        <vt:lpwstr>_Toc223416101</vt:lpwstr>
      </vt:variant>
      <vt:variant>
        <vt:i4>1638453</vt:i4>
      </vt:variant>
      <vt:variant>
        <vt:i4>101</vt:i4>
      </vt:variant>
      <vt:variant>
        <vt:i4>0</vt:i4>
      </vt:variant>
      <vt:variant>
        <vt:i4>5</vt:i4>
      </vt:variant>
      <vt:variant>
        <vt:lpwstr/>
      </vt:variant>
      <vt:variant>
        <vt:lpwstr>_Toc223940052</vt:lpwstr>
      </vt:variant>
      <vt:variant>
        <vt:i4>1441847</vt:i4>
      </vt:variant>
      <vt:variant>
        <vt:i4>92</vt:i4>
      </vt:variant>
      <vt:variant>
        <vt:i4>0</vt:i4>
      </vt:variant>
      <vt:variant>
        <vt:i4>5</vt:i4>
      </vt:variant>
      <vt:variant>
        <vt:lpwstr/>
      </vt:variant>
      <vt:variant>
        <vt:lpwstr>_Toc223853386</vt:lpwstr>
      </vt:variant>
      <vt:variant>
        <vt:i4>1441847</vt:i4>
      </vt:variant>
      <vt:variant>
        <vt:i4>86</vt:i4>
      </vt:variant>
      <vt:variant>
        <vt:i4>0</vt:i4>
      </vt:variant>
      <vt:variant>
        <vt:i4>5</vt:i4>
      </vt:variant>
      <vt:variant>
        <vt:lpwstr/>
      </vt:variant>
      <vt:variant>
        <vt:lpwstr>_Toc223853385</vt:lpwstr>
      </vt:variant>
      <vt:variant>
        <vt:i4>1441847</vt:i4>
      </vt:variant>
      <vt:variant>
        <vt:i4>80</vt:i4>
      </vt:variant>
      <vt:variant>
        <vt:i4>0</vt:i4>
      </vt:variant>
      <vt:variant>
        <vt:i4>5</vt:i4>
      </vt:variant>
      <vt:variant>
        <vt:lpwstr/>
      </vt:variant>
      <vt:variant>
        <vt:lpwstr>_Toc223853384</vt:lpwstr>
      </vt:variant>
      <vt:variant>
        <vt:i4>1441847</vt:i4>
      </vt:variant>
      <vt:variant>
        <vt:i4>74</vt:i4>
      </vt:variant>
      <vt:variant>
        <vt:i4>0</vt:i4>
      </vt:variant>
      <vt:variant>
        <vt:i4>5</vt:i4>
      </vt:variant>
      <vt:variant>
        <vt:lpwstr/>
      </vt:variant>
      <vt:variant>
        <vt:lpwstr>_Toc223853383</vt:lpwstr>
      </vt:variant>
      <vt:variant>
        <vt:i4>1441847</vt:i4>
      </vt:variant>
      <vt:variant>
        <vt:i4>68</vt:i4>
      </vt:variant>
      <vt:variant>
        <vt:i4>0</vt:i4>
      </vt:variant>
      <vt:variant>
        <vt:i4>5</vt:i4>
      </vt:variant>
      <vt:variant>
        <vt:lpwstr/>
      </vt:variant>
      <vt:variant>
        <vt:lpwstr>_Toc223853382</vt:lpwstr>
      </vt:variant>
      <vt:variant>
        <vt:i4>1441847</vt:i4>
      </vt:variant>
      <vt:variant>
        <vt:i4>62</vt:i4>
      </vt:variant>
      <vt:variant>
        <vt:i4>0</vt:i4>
      </vt:variant>
      <vt:variant>
        <vt:i4>5</vt:i4>
      </vt:variant>
      <vt:variant>
        <vt:lpwstr/>
      </vt:variant>
      <vt:variant>
        <vt:lpwstr>_Toc223853381</vt:lpwstr>
      </vt:variant>
      <vt:variant>
        <vt:i4>1441847</vt:i4>
      </vt:variant>
      <vt:variant>
        <vt:i4>56</vt:i4>
      </vt:variant>
      <vt:variant>
        <vt:i4>0</vt:i4>
      </vt:variant>
      <vt:variant>
        <vt:i4>5</vt:i4>
      </vt:variant>
      <vt:variant>
        <vt:lpwstr/>
      </vt:variant>
      <vt:variant>
        <vt:lpwstr>_Toc223853380</vt:lpwstr>
      </vt:variant>
      <vt:variant>
        <vt:i4>1638455</vt:i4>
      </vt:variant>
      <vt:variant>
        <vt:i4>50</vt:i4>
      </vt:variant>
      <vt:variant>
        <vt:i4>0</vt:i4>
      </vt:variant>
      <vt:variant>
        <vt:i4>5</vt:i4>
      </vt:variant>
      <vt:variant>
        <vt:lpwstr/>
      </vt:variant>
      <vt:variant>
        <vt:lpwstr>_Toc223853379</vt:lpwstr>
      </vt:variant>
      <vt:variant>
        <vt:i4>1638455</vt:i4>
      </vt:variant>
      <vt:variant>
        <vt:i4>44</vt:i4>
      </vt:variant>
      <vt:variant>
        <vt:i4>0</vt:i4>
      </vt:variant>
      <vt:variant>
        <vt:i4>5</vt:i4>
      </vt:variant>
      <vt:variant>
        <vt:lpwstr/>
      </vt:variant>
      <vt:variant>
        <vt:lpwstr>_Toc223853378</vt:lpwstr>
      </vt:variant>
      <vt:variant>
        <vt:i4>1638455</vt:i4>
      </vt:variant>
      <vt:variant>
        <vt:i4>38</vt:i4>
      </vt:variant>
      <vt:variant>
        <vt:i4>0</vt:i4>
      </vt:variant>
      <vt:variant>
        <vt:i4>5</vt:i4>
      </vt:variant>
      <vt:variant>
        <vt:lpwstr/>
      </vt:variant>
      <vt:variant>
        <vt:lpwstr>_Toc223853377</vt:lpwstr>
      </vt:variant>
      <vt:variant>
        <vt:i4>1638455</vt:i4>
      </vt:variant>
      <vt:variant>
        <vt:i4>32</vt:i4>
      </vt:variant>
      <vt:variant>
        <vt:i4>0</vt:i4>
      </vt:variant>
      <vt:variant>
        <vt:i4>5</vt:i4>
      </vt:variant>
      <vt:variant>
        <vt:lpwstr/>
      </vt:variant>
      <vt:variant>
        <vt:lpwstr>_Toc223853376</vt:lpwstr>
      </vt:variant>
      <vt:variant>
        <vt:i4>1638455</vt:i4>
      </vt:variant>
      <vt:variant>
        <vt:i4>26</vt:i4>
      </vt:variant>
      <vt:variant>
        <vt:i4>0</vt:i4>
      </vt:variant>
      <vt:variant>
        <vt:i4>5</vt:i4>
      </vt:variant>
      <vt:variant>
        <vt:lpwstr/>
      </vt:variant>
      <vt:variant>
        <vt:lpwstr>_Toc223853375</vt:lpwstr>
      </vt:variant>
      <vt:variant>
        <vt:i4>1638455</vt:i4>
      </vt:variant>
      <vt:variant>
        <vt:i4>20</vt:i4>
      </vt:variant>
      <vt:variant>
        <vt:i4>0</vt:i4>
      </vt:variant>
      <vt:variant>
        <vt:i4>5</vt:i4>
      </vt:variant>
      <vt:variant>
        <vt:lpwstr/>
      </vt:variant>
      <vt:variant>
        <vt:lpwstr>_Toc223853374</vt:lpwstr>
      </vt:variant>
      <vt:variant>
        <vt:i4>1638455</vt:i4>
      </vt:variant>
      <vt:variant>
        <vt:i4>14</vt:i4>
      </vt:variant>
      <vt:variant>
        <vt:i4>0</vt:i4>
      </vt:variant>
      <vt:variant>
        <vt:i4>5</vt:i4>
      </vt:variant>
      <vt:variant>
        <vt:lpwstr/>
      </vt:variant>
      <vt:variant>
        <vt:lpwstr>_Toc223853373</vt:lpwstr>
      </vt:variant>
      <vt:variant>
        <vt:i4>1638455</vt:i4>
      </vt:variant>
      <vt:variant>
        <vt:i4>8</vt:i4>
      </vt:variant>
      <vt:variant>
        <vt:i4>0</vt:i4>
      </vt:variant>
      <vt:variant>
        <vt:i4>5</vt:i4>
      </vt:variant>
      <vt:variant>
        <vt:lpwstr/>
      </vt:variant>
      <vt:variant>
        <vt:lpwstr>_Toc223853372</vt:lpwstr>
      </vt:variant>
      <vt:variant>
        <vt:i4>1638455</vt:i4>
      </vt:variant>
      <vt:variant>
        <vt:i4>2</vt:i4>
      </vt:variant>
      <vt:variant>
        <vt:i4>0</vt:i4>
      </vt:variant>
      <vt:variant>
        <vt:i4>5</vt:i4>
      </vt:variant>
      <vt:variant>
        <vt:lpwstr/>
      </vt:variant>
      <vt:variant>
        <vt:lpwstr>_Toc223853371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Thematisch delfstoffenmodel voor (niveo-) eolische leemvoorkomens in Vlaanderen</dc:title>
  <dc:subject>Geologisch 3D-delftstoffenmodel voor eolische leemvoorkomens</dc:subject>
  <dc:creator>Tom van Haren, Roel De Koninck en Matsen Broothaers</dc:creator>
  <cp:lastModifiedBy>de nil katrien</cp:lastModifiedBy>
  <cp:revision>2</cp:revision>
  <cp:lastPrinted>2015-09-29T07:46:00Z</cp:lastPrinted>
  <dcterms:created xsi:type="dcterms:W3CDTF">2016-01-14T15:09:00Z</dcterms:created>
  <dcterms:modified xsi:type="dcterms:W3CDTF">2016-01-14T15:09:00Z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0x010100220E8377CE4CF34F8C016D9BC00A7B1B05010094C2556D3B112D4C8E619E2005C66622</vt:lpwstr>
  </property>
  <property fmtid="{D5CDD505-2E9C-101B-9397-08002B2CF9AE}" pid="3" name="Document distribution">
    <vt:lpwstr>Beperkt</vt:lpwstr>
  </property>
  <property fmtid="{D5CDD505-2E9C-101B-9397-08002B2CF9AE}" pid="4" name="ProjectConfidentiality">
    <vt:lpwstr>false</vt:lpwstr>
  </property>
  <property fmtid="{D5CDD505-2E9C-101B-9397-08002B2CF9AE}" pid="5" name="CustLanguage">
    <vt:lpwstr>N</vt:lpwstr>
  </property>
  <property fmtid="{D5CDD505-2E9C-101B-9397-08002B2CF9AE}" pid="6" name="CustFixedLanguage">
    <vt:lpwstr>J</vt:lpwstr>
  </property>
  <property fmtid="{D5CDD505-2E9C-101B-9397-08002B2CF9AE}" pid="7" name="DocumentNumberID">
    <vt:lpwstr>1091</vt:lpwstr>
  </property>
  <property fmtid="{D5CDD505-2E9C-101B-9397-08002B2CF9AE}" pid="8" name="ProjectDocumentNumber">
    <vt:lpwstr>ETE/1310192-01/2015-0002</vt:lpwstr>
  </property>
  <property fmtid="{D5CDD505-2E9C-101B-9397-08002B2CF9AE}" pid="9" name="NieuwDocNum">
    <vt:lpwstr>1</vt:lpwstr>
  </property>
  <property fmtid="{D5CDD505-2E9C-101B-9397-08002B2CF9AE}" pid="10" name="CustDocDistrib">
    <vt:lpwstr>Algemeen</vt:lpwstr>
  </property>
</Properties>
</file>